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griglia4-colore51"/>
        <w:tblW w:w="15304" w:type="dxa"/>
        <w:tblInd w:w="-378" w:type="dxa"/>
        <w:tblLook w:val="04A0" w:firstRow="1" w:lastRow="0" w:firstColumn="1" w:lastColumn="0" w:noHBand="0" w:noVBand="1"/>
      </w:tblPr>
      <w:tblGrid>
        <w:gridCol w:w="780"/>
        <w:gridCol w:w="3751"/>
        <w:gridCol w:w="4347"/>
        <w:gridCol w:w="3040"/>
        <w:gridCol w:w="3386"/>
      </w:tblGrid>
      <w:tr w:rsidR="009A1751" w:rsidTr="00D63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386508" w:rsidRDefault="00386508" w:rsidP="00386508">
            <w:r w:rsidRPr="00386508">
              <w:t>COD. AQP</w:t>
            </w:r>
          </w:p>
        </w:tc>
        <w:tc>
          <w:tcPr>
            <w:tcW w:w="3751" w:type="dxa"/>
          </w:tcPr>
          <w:p w:rsidR="00386508" w:rsidRDefault="00386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508">
              <w:t>DESCRIZIONE BREVE</w:t>
            </w:r>
          </w:p>
        </w:tc>
        <w:tc>
          <w:tcPr>
            <w:tcW w:w="4347" w:type="dxa"/>
          </w:tcPr>
          <w:p w:rsidR="00386508" w:rsidRDefault="00890414" w:rsidP="0089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COMPONENTI COLLEGIO CONSULTIVO TECNICO</w:t>
            </w:r>
          </w:p>
        </w:tc>
        <w:tc>
          <w:tcPr>
            <w:tcW w:w="3040" w:type="dxa"/>
          </w:tcPr>
          <w:p w:rsidR="00386508" w:rsidRDefault="00386508" w:rsidP="00386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COMPENSO MAX RICONOSCIBILE (</w:t>
            </w:r>
            <w:r w:rsidRPr="00386508">
              <w:t>art. 7.5 del D</w:t>
            </w:r>
            <w:r w:rsidR="00D63E6C">
              <w:t>.</w:t>
            </w:r>
            <w:r w:rsidRPr="00386508">
              <w:t>M</w:t>
            </w:r>
            <w:r w:rsidR="00D63E6C">
              <w:t>.</w:t>
            </w:r>
            <w:r w:rsidRPr="00386508">
              <w:t xml:space="preserve"> n.</w:t>
            </w:r>
            <w:r w:rsidR="00D63E6C">
              <w:t xml:space="preserve"> </w:t>
            </w:r>
            <w:r w:rsidRPr="00386508">
              <w:t>12/2022</w:t>
            </w:r>
            <w:r>
              <w:t>)</w:t>
            </w:r>
          </w:p>
        </w:tc>
        <w:tc>
          <w:tcPr>
            <w:tcW w:w="3386" w:type="dxa"/>
          </w:tcPr>
          <w:p w:rsidR="00386508" w:rsidRDefault="00386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508">
              <w:t>CURRICULA MEMBRI</w:t>
            </w:r>
          </w:p>
        </w:tc>
      </w:tr>
      <w:tr w:rsidR="009A1751" w:rsidRPr="00D63E6C" w:rsidTr="007A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9A1751" w:rsidRPr="00D63E6C" w:rsidRDefault="009A1751" w:rsidP="009A1751">
            <w:pPr>
              <w:jc w:val="center"/>
              <w:rPr>
                <w:rFonts w:ascii="Calibri" w:hAnsi="Calibri" w:cs="Calibri"/>
                <w:color w:val="000000"/>
              </w:rPr>
            </w:pPr>
            <w:r w:rsidRPr="00D63E6C">
              <w:rPr>
                <w:rFonts w:ascii="Calibri" w:hAnsi="Calibri" w:cs="Calibri"/>
                <w:color w:val="000000"/>
              </w:rPr>
              <w:t>P1</w:t>
            </w:r>
            <w:r>
              <w:rPr>
                <w:rFonts w:ascii="Calibri" w:hAnsi="Calibri" w:cs="Calibri"/>
                <w:color w:val="000000"/>
              </w:rPr>
              <w:t>091</w:t>
            </w:r>
          </w:p>
        </w:tc>
        <w:tc>
          <w:tcPr>
            <w:tcW w:w="3751" w:type="dxa"/>
          </w:tcPr>
          <w:p w:rsidR="009A1751" w:rsidRPr="00D63E6C" w:rsidRDefault="009A1751" w:rsidP="009A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482D91">
              <w:rPr>
                <w:rFonts w:ascii="Calibri" w:hAnsi="Calibri" w:cs="Calibri"/>
                <w:color w:val="000000"/>
                <w:sz w:val="20"/>
              </w:rPr>
              <w:t>Lavori di potenziamento dell'impianto di depurazione a servizio dell'agglomerato di Bari Est</w:t>
            </w:r>
          </w:p>
        </w:tc>
        <w:tc>
          <w:tcPr>
            <w:tcW w:w="4347" w:type="dxa"/>
            <w:vAlign w:val="center"/>
          </w:tcPr>
          <w:p w:rsidR="009A1751" w:rsidRPr="00D63E6C" w:rsidRDefault="009A1751" w:rsidP="009A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rFonts w:ascii="Calibri" w:hAnsi="Calibri" w:cs="Calibri"/>
                <w:color w:val="000000"/>
                <w:sz w:val="20"/>
              </w:rPr>
              <w:t>Presidente: Ing. Pompeo Colacicco</w:t>
            </w:r>
          </w:p>
          <w:p w:rsidR="009A1751" w:rsidRPr="00D63E6C" w:rsidRDefault="001523CA" w:rsidP="009A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Componente AQP: Avv. Michela</w:t>
            </w:r>
            <w:r w:rsidR="009A1751" w:rsidRPr="00D63E6C">
              <w:rPr>
                <w:rFonts w:ascii="Calibri" w:hAnsi="Calibri" w:cs="Calibri"/>
                <w:color w:val="000000"/>
                <w:sz w:val="20"/>
              </w:rPr>
              <w:t xml:space="preserve"> Reggio d'Aci</w:t>
            </w:r>
          </w:p>
          <w:p w:rsidR="009A1751" w:rsidRPr="00D63E6C" w:rsidRDefault="009A1751" w:rsidP="009A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rFonts w:ascii="Calibri" w:hAnsi="Calibri" w:cs="Calibri"/>
                <w:color w:val="000000"/>
                <w:sz w:val="20"/>
              </w:rPr>
              <w:t>Componente Appalt.: Avv. Saverio Nitti</w:t>
            </w:r>
          </w:p>
        </w:tc>
        <w:tc>
          <w:tcPr>
            <w:tcW w:w="3040" w:type="dxa"/>
            <w:vAlign w:val="center"/>
          </w:tcPr>
          <w:p w:rsidR="009A1751" w:rsidRPr="00D63E6C" w:rsidRDefault="009A1751" w:rsidP="009A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 xml:space="preserve">Presidente: € </w:t>
            </w:r>
            <w:r w:rsidRPr="009A1751">
              <w:rPr>
                <w:sz w:val="20"/>
              </w:rPr>
              <w:t>35.468,36</w:t>
            </w:r>
          </w:p>
          <w:p w:rsidR="009A1751" w:rsidRPr="00D63E6C" w:rsidRDefault="009A1751" w:rsidP="009A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 xml:space="preserve">Componente: € </w:t>
            </w:r>
            <w:r w:rsidRPr="009A1751">
              <w:rPr>
                <w:sz w:val="20"/>
              </w:rPr>
              <w:t>32.243,97</w:t>
            </w:r>
          </w:p>
        </w:tc>
        <w:tc>
          <w:tcPr>
            <w:tcW w:w="3386" w:type="dxa"/>
          </w:tcPr>
          <w:p w:rsidR="001523CA" w:rsidRDefault="00D3123D" w:rsidP="0015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1523CA" w:rsidRPr="00D3123D">
                <w:rPr>
                  <w:rStyle w:val="Collegamentoipertestuale"/>
                  <w:sz w:val="20"/>
                </w:rPr>
                <w:t xml:space="preserve">Ing. Pompeo Colacicco </w:t>
              </w:r>
            </w:hyperlink>
            <w:r w:rsidR="001523CA">
              <w:rPr>
                <w:sz w:val="20"/>
              </w:rPr>
              <w:t xml:space="preserve"> </w:t>
            </w:r>
          </w:p>
          <w:p w:rsidR="001523CA" w:rsidRDefault="002E60FF" w:rsidP="0015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8" w:history="1">
              <w:r w:rsidR="001523CA" w:rsidRPr="00CF1B0A">
                <w:rPr>
                  <w:rStyle w:val="Collegamentoipertestuale"/>
                  <w:sz w:val="20"/>
                </w:rPr>
                <w:t>Avv. Michela Reggio d’Aci</w:t>
              </w:r>
            </w:hyperlink>
          </w:p>
          <w:p w:rsidR="009A1751" w:rsidRPr="00D63E6C" w:rsidRDefault="00D3123D" w:rsidP="0015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9" w:history="1">
              <w:r w:rsidR="009A1751" w:rsidRPr="00D3123D">
                <w:rPr>
                  <w:rStyle w:val="Collegamentoipertestuale"/>
                  <w:sz w:val="20"/>
                </w:rPr>
                <w:t>Avv. Saverio Nitti</w:t>
              </w:r>
            </w:hyperlink>
          </w:p>
        </w:tc>
      </w:tr>
      <w:tr w:rsidR="000A4DEF" w:rsidRPr="00D63E6C" w:rsidTr="00D63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386508" w:rsidRPr="00D63E6C" w:rsidRDefault="00386508" w:rsidP="00D63E6C">
            <w:pPr>
              <w:jc w:val="center"/>
            </w:pPr>
            <w:r w:rsidRPr="00D63E6C">
              <w:t>P1376</w:t>
            </w:r>
          </w:p>
        </w:tc>
        <w:tc>
          <w:tcPr>
            <w:tcW w:w="3751" w:type="dxa"/>
          </w:tcPr>
          <w:p w:rsidR="00386508" w:rsidRPr="00D63E6C" w:rsidRDefault="0089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Lotto 5 - Distrettualizzazione, controllo pressioni ed monitoraggio grandezze idrauliche reti idriche e sostituzione dei tronchi vetusti ed ammalorati - Bari, Valenzano e Castellana Grotte</w:t>
            </w:r>
          </w:p>
        </w:tc>
        <w:tc>
          <w:tcPr>
            <w:tcW w:w="4347" w:type="dxa"/>
            <w:vAlign w:val="center"/>
          </w:tcPr>
          <w:p w:rsidR="00890414" w:rsidRPr="00D63E6C" w:rsidRDefault="00890414" w:rsidP="0089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rFonts w:ascii="Calibri" w:hAnsi="Calibri" w:cs="Calibri"/>
                <w:color w:val="000000"/>
                <w:sz w:val="20"/>
              </w:rPr>
              <w:t>Presidente: Ing. Alfredo Principio Mortellaro</w:t>
            </w:r>
          </w:p>
          <w:p w:rsidR="00890414" w:rsidRPr="00D63E6C" w:rsidRDefault="00890414" w:rsidP="0089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rFonts w:ascii="Calibri" w:hAnsi="Calibri" w:cs="Calibri"/>
                <w:color w:val="000000"/>
                <w:sz w:val="20"/>
              </w:rPr>
              <w:t>Componente AQP: Ing. Vito Nitti</w:t>
            </w:r>
          </w:p>
          <w:p w:rsidR="00386508" w:rsidRPr="00D63E6C" w:rsidRDefault="00890414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rFonts w:ascii="Calibri" w:hAnsi="Calibri" w:cs="Calibri"/>
                <w:color w:val="000000"/>
                <w:sz w:val="20"/>
              </w:rPr>
              <w:t>Componente Appalt</w:t>
            </w:r>
            <w:r w:rsidR="000A4DEF" w:rsidRPr="00D63E6C">
              <w:rPr>
                <w:rFonts w:ascii="Calibri" w:hAnsi="Calibri" w:cs="Calibri"/>
                <w:color w:val="000000"/>
                <w:sz w:val="20"/>
              </w:rPr>
              <w:t>.</w:t>
            </w:r>
            <w:r w:rsidRPr="00D63E6C">
              <w:rPr>
                <w:rFonts w:ascii="Calibri" w:hAnsi="Calibri" w:cs="Calibri"/>
                <w:color w:val="000000"/>
                <w:sz w:val="20"/>
              </w:rPr>
              <w:t>: Ing. Giuseppe De Venuto</w:t>
            </w:r>
          </w:p>
        </w:tc>
        <w:tc>
          <w:tcPr>
            <w:tcW w:w="3040" w:type="dxa"/>
            <w:vAlign w:val="center"/>
          </w:tcPr>
          <w:p w:rsidR="00386508" w:rsidRPr="00D63E6C" w:rsidRDefault="00890414" w:rsidP="0089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Presidente: € 46.024,67</w:t>
            </w:r>
          </w:p>
          <w:p w:rsidR="00890414" w:rsidRPr="00D63E6C" w:rsidRDefault="00890414" w:rsidP="0089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Componente: € 41.840,61</w:t>
            </w:r>
          </w:p>
        </w:tc>
        <w:tc>
          <w:tcPr>
            <w:tcW w:w="3386" w:type="dxa"/>
            <w:vAlign w:val="center"/>
          </w:tcPr>
          <w:p w:rsidR="00890414" w:rsidRPr="00D63E6C" w:rsidRDefault="00D3123D" w:rsidP="0089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0" w:history="1">
              <w:r w:rsidR="001523CA" w:rsidRPr="00D3123D">
                <w:rPr>
                  <w:rStyle w:val="Collegamentoipertestuale"/>
                </w:rPr>
                <w:t>Ing. Alfredo Principio</w:t>
              </w:r>
              <w:r w:rsidRPr="00D3123D">
                <w:rPr>
                  <w:rStyle w:val="Collegamentoipertestuale"/>
                </w:rPr>
                <w:t xml:space="preserve"> Mortellaro</w:t>
              </w:r>
            </w:hyperlink>
          </w:p>
          <w:p w:rsidR="00386508" w:rsidRDefault="00D3123D" w:rsidP="0015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1" w:history="1">
              <w:r w:rsidR="001523CA" w:rsidRPr="00D3123D">
                <w:rPr>
                  <w:rStyle w:val="Collegamentoipertestuale"/>
                  <w:sz w:val="20"/>
                </w:rPr>
                <w:t xml:space="preserve">Ing. </w:t>
              </w:r>
              <w:r w:rsidR="001523CA" w:rsidRPr="00D3123D">
                <w:rPr>
                  <w:rStyle w:val="Collegamentoipertestuale"/>
                </w:rPr>
                <w:t xml:space="preserve"> Vito Nitti</w:t>
              </w:r>
            </w:hyperlink>
          </w:p>
          <w:p w:rsidR="001523CA" w:rsidRPr="00D63E6C" w:rsidRDefault="00D3123D" w:rsidP="0015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2" w:history="1">
              <w:r w:rsidR="001523CA" w:rsidRPr="00D3123D">
                <w:rPr>
                  <w:rStyle w:val="Collegamentoipertestuale"/>
                  <w:sz w:val="20"/>
                </w:rPr>
                <w:t>Ing. Giuseppe De Venuto</w:t>
              </w:r>
            </w:hyperlink>
          </w:p>
        </w:tc>
      </w:tr>
      <w:tr w:rsidR="009A1751" w:rsidRPr="00D63E6C" w:rsidTr="00D6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890414" w:rsidRPr="00D63E6C" w:rsidRDefault="00890414" w:rsidP="00D63E6C">
            <w:pPr>
              <w:jc w:val="center"/>
            </w:pPr>
            <w:r w:rsidRPr="00D63E6C">
              <w:t>P1377</w:t>
            </w:r>
          </w:p>
        </w:tc>
        <w:tc>
          <w:tcPr>
            <w:tcW w:w="3751" w:type="dxa"/>
          </w:tcPr>
          <w:p w:rsidR="00890414" w:rsidRPr="00D63E6C" w:rsidRDefault="00890414" w:rsidP="0089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Lotto 6 - Distrettualizzazione, controllo pressioni ed monitoraggio grandezze idrauliche reti idriche e sostituzione dei tronchi vetusti ed ammalorati - Palo del Colle, Ruvo di Puglia, Cassano Murge e Terlizzi</w:t>
            </w:r>
          </w:p>
        </w:tc>
        <w:tc>
          <w:tcPr>
            <w:tcW w:w="4347" w:type="dxa"/>
            <w:vAlign w:val="center"/>
          </w:tcPr>
          <w:p w:rsidR="00890414" w:rsidRPr="00D63E6C" w:rsidRDefault="00890414" w:rsidP="0089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Presidente: Ing. Alfredo Principio Mortellaro</w:t>
            </w:r>
          </w:p>
          <w:p w:rsidR="00890414" w:rsidRPr="00D63E6C" w:rsidRDefault="00890414" w:rsidP="0089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 AQP: Ing. Vito Nitti</w:t>
            </w:r>
          </w:p>
          <w:p w:rsidR="00890414" w:rsidRPr="00D63E6C" w:rsidRDefault="00890414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 Appalt</w:t>
            </w:r>
            <w:r w:rsidR="000A4DEF" w:rsidRPr="00D63E6C">
              <w:rPr>
                <w:sz w:val="20"/>
              </w:rPr>
              <w:t>.</w:t>
            </w:r>
            <w:r w:rsidRPr="00D63E6C">
              <w:rPr>
                <w:sz w:val="20"/>
              </w:rPr>
              <w:t>: Ing. Giuseppe De Venuto</w:t>
            </w:r>
          </w:p>
        </w:tc>
        <w:tc>
          <w:tcPr>
            <w:tcW w:w="3040" w:type="dxa"/>
            <w:vAlign w:val="center"/>
          </w:tcPr>
          <w:p w:rsidR="00890414" w:rsidRPr="00D63E6C" w:rsidRDefault="00890414" w:rsidP="0089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sz w:val="20"/>
              </w:rPr>
              <w:t xml:space="preserve">Presidente: </w:t>
            </w:r>
            <w:r w:rsidRPr="00D63E6C">
              <w:rPr>
                <w:rFonts w:ascii="Calibri" w:hAnsi="Calibri" w:cs="Calibri"/>
                <w:color w:val="000000"/>
                <w:sz w:val="20"/>
              </w:rPr>
              <w:t>€ 41.776,68</w:t>
            </w:r>
          </w:p>
          <w:p w:rsidR="00890414" w:rsidRPr="00D63E6C" w:rsidRDefault="00890414" w:rsidP="0089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Componente: € 37</w:t>
            </w:r>
            <w:r w:rsidR="000A4DEF" w:rsidRPr="00D63E6C">
              <w:rPr>
                <w:sz w:val="20"/>
              </w:rPr>
              <w:t>.</w:t>
            </w:r>
            <w:r w:rsidRPr="00D63E6C">
              <w:rPr>
                <w:sz w:val="20"/>
              </w:rPr>
              <w:t>978,8</w:t>
            </w:r>
          </w:p>
        </w:tc>
        <w:tc>
          <w:tcPr>
            <w:tcW w:w="3386" w:type="dxa"/>
            <w:vAlign w:val="center"/>
          </w:tcPr>
          <w:p w:rsidR="001523CA" w:rsidRDefault="00D3123D" w:rsidP="0089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1523CA" w:rsidRPr="00D3123D">
                <w:rPr>
                  <w:rStyle w:val="Collegamentoipertestuale"/>
                </w:rPr>
                <w:t>Ing. Alfredo Principio Mortellaro</w:t>
              </w:r>
            </w:hyperlink>
          </w:p>
          <w:p w:rsidR="00890414" w:rsidRDefault="00D3123D" w:rsidP="0015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1523CA" w:rsidRPr="00D3123D">
                <w:rPr>
                  <w:rStyle w:val="Collegamentoipertestuale"/>
                </w:rPr>
                <w:t>Ing. Vito Nitti</w:t>
              </w:r>
            </w:hyperlink>
            <w:bookmarkStart w:id="0" w:name="_GoBack"/>
            <w:bookmarkEnd w:id="0"/>
            <w:r w:rsidR="001523CA">
              <w:t xml:space="preserve"> </w:t>
            </w:r>
          </w:p>
          <w:p w:rsidR="001523CA" w:rsidRPr="001523CA" w:rsidRDefault="00D3123D" w:rsidP="0015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1523CA" w:rsidRPr="00D3123D">
                <w:rPr>
                  <w:rStyle w:val="Collegamentoipertestuale"/>
                </w:rPr>
                <w:t>Ing. Giuseppe De Venuto</w:t>
              </w:r>
            </w:hyperlink>
          </w:p>
        </w:tc>
      </w:tr>
      <w:tr w:rsidR="000A4DEF" w:rsidRPr="00D63E6C" w:rsidTr="00D63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0A4DEF" w:rsidRPr="00D63E6C" w:rsidRDefault="000A4DEF" w:rsidP="00D63E6C">
            <w:pPr>
              <w:jc w:val="center"/>
            </w:pPr>
            <w:r w:rsidRPr="00D63E6C">
              <w:t>P1378</w:t>
            </w:r>
          </w:p>
        </w:tc>
        <w:tc>
          <w:tcPr>
            <w:tcW w:w="3751" w:type="dxa"/>
          </w:tcPr>
          <w:p w:rsidR="000A4DEF" w:rsidRPr="00D63E6C" w:rsidRDefault="000A4DE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Lotto 2 - Distrettualizzazione, controllo pressioni ed monitoraggio grandezze idrauliche reti idriche e sostituzione dei tronchi vetusti ed ammalorati - Giovinazzo, Molfetta, Corato</w:t>
            </w:r>
          </w:p>
        </w:tc>
        <w:tc>
          <w:tcPr>
            <w:tcW w:w="4347" w:type="dxa"/>
            <w:vAlign w:val="center"/>
          </w:tcPr>
          <w:p w:rsidR="000A4DEF" w:rsidRPr="00D63E6C" w:rsidRDefault="000A4DE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sz w:val="20"/>
              </w:rPr>
              <w:t xml:space="preserve">Presidente: </w:t>
            </w:r>
            <w:r w:rsidRPr="00D63E6C">
              <w:rPr>
                <w:rFonts w:ascii="Calibri" w:hAnsi="Calibri" w:cs="Calibri"/>
                <w:color w:val="000000"/>
                <w:sz w:val="20"/>
              </w:rPr>
              <w:t>Prof. Avv. Ignazio Lagrotta</w:t>
            </w:r>
          </w:p>
          <w:p w:rsidR="000A4DEF" w:rsidRPr="00D63E6C" w:rsidRDefault="000A4DE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 AQP: Prof. Ing. Umberto Fratino</w:t>
            </w:r>
          </w:p>
          <w:p w:rsidR="000A4DEF" w:rsidRPr="00D63E6C" w:rsidRDefault="000A4DE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 Appalt.: Ing. Vito Leonardo V. Casulli</w:t>
            </w:r>
          </w:p>
        </w:tc>
        <w:tc>
          <w:tcPr>
            <w:tcW w:w="3040" w:type="dxa"/>
            <w:vAlign w:val="center"/>
          </w:tcPr>
          <w:p w:rsidR="000A4DEF" w:rsidRPr="00D63E6C" w:rsidRDefault="000A4DE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sz w:val="20"/>
              </w:rPr>
              <w:t xml:space="preserve">Presidente: </w:t>
            </w:r>
            <w:r w:rsidRPr="00D63E6C">
              <w:rPr>
                <w:rFonts w:ascii="Calibri" w:hAnsi="Calibri" w:cs="Calibri"/>
                <w:color w:val="000000"/>
                <w:sz w:val="20"/>
              </w:rPr>
              <w:t>€ 34.206,30</w:t>
            </w:r>
          </w:p>
          <w:p w:rsidR="000A4DEF" w:rsidRPr="00D63E6C" w:rsidRDefault="000A4DE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Componente: € 31.096,65</w:t>
            </w:r>
          </w:p>
        </w:tc>
        <w:tc>
          <w:tcPr>
            <w:tcW w:w="3386" w:type="dxa"/>
          </w:tcPr>
          <w:p w:rsidR="000A4DEF" w:rsidRDefault="002E60F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6" w:history="1">
              <w:r w:rsidR="001523CA" w:rsidRPr="00CF1B0A">
                <w:rPr>
                  <w:rStyle w:val="Collegamentoipertestuale"/>
                  <w:sz w:val="20"/>
                </w:rPr>
                <w:t>Prof. Ignazio Lagrotta</w:t>
              </w:r>
            </w:hyperlink>
          </w:p>
          <w:p w:rsidR="001523CA" w:rsidRDefault="002E60F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7" w:history="1">
              <w:r w:rsidR="001523CA" w:rsidRPr="00CF1B0A">
                <w:rPr>
                  <w:rStyle w:val="Collegamentoipertestuale"/>
                  <w:sz w:val="20"/>
                </w:rPr>
                <w:t>Prof. Umberto Fratino</w:t>
              </w:r>
            </w:hyperlink>
          </w:p>
          <w:p w:rsidR="001523CA" w:rsidRPr="00D63E6C" w:rsidRDefault="002E60FF" w:rsidP="000A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8" w:history="1">
              <w:r w:rsidR="001523CA" w:rsidRPr="00CF1B0A">
                <w:rPr>
                  <w:rStyle w:val="Collegamentoipertestuale"/>
                  <w:sz w:val="20"/>
                </w:rPr>
                <w:t>Ing. Vito Leonardo V. Casulli</w:t>
              </w:r>
            </w:hyperlink>
          </w:p>
        </w:tc>
      </w:tr>
      <w:tr w:rsidR="009A1751" w:rsidRPr="00D63E6C" w:rsidTr="00D6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0A4DEF" w:rsidRPr="00D63E6C" w:rsidRDefault="000A4DEF" w:rsidP="00D63E6C">
            <w:pPr>
              <w:jc w:val="center"/>
            </w:pPr>
            <w:r w:rsidRPr="00D63E6C">
              <w:t>P9015</w:t>
            </w:r>
          </w:p>
        </w:tc>
        <w:tc>
          <w:tcPr>
            <w:tcW w:w="3751" w:type="dxa"/>
          </w:tcPr>
          <w:p w:rsidR="000A4DEF" w:rsidRPr="00D63E6C" w:rsidRDefault="000A4DE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Completamento rete idrica e fognaria marina di Torre Mozza e marina di Fontanelle e rete fognaria marina di Torre San Giovanni</w:t>
            </w:r>
          </w:p>
        </w:tc>
        <w:tc>
          <w:tcPr>
            <w:tcW w:w="4347" w:type="dxa"/>
            <w:vAlign w:val="center"/>
          </w:tcPr>
          <w:p w:rsidR="000A4DEF" w:rsidRPr="00D63E6C" w:rsidRDefault="000A4DE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Presidente: Prof. Avv. Pierdomenico Logroscino</w:t>
            </w:r>
          </w:p>
          <w:p w:rsidR="000A4DEF" w:rsidRPr="00D63E6C" w:rsidRDefault="000A4DE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 AQP: Prof. Avv. Ignazio Lagrotta</w:t>
            </w:r>
          </w:p>
          <w:p w:rsidR="000A4DEF" w:rsidRPr="00D63E6C" w:rsidRDefault="000A4DE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 Appalt.: Prof Avv. Michele Dionigi</w:t>
            </w:r>
          </w:p>
        </w:tc>
        <w:tc>
          <w:tcPr>
            <w:tcW w:w="3040" w:type="dxa"/>
            <w:vAlign w:val="center"/>
          </w:tcPr>
          <w:p w:rsidR="000A4DEF" w:rsidRPr="00D63E6C" w:rsidRDefault="000A4DE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sz w:val="20"/>
              </w:rPr>
              <w:t xml:space="preserve">Presidente: </w:t>
            </w:r>
            <w:r w:rsidRPr="00D63E6C">
              <w:rPr>
                <w:rFonts w:ascii="Calibri" w:hAnsi="Calibri" w:cs="Calibri"/>
                <w:color w:val="000000"/>
                <w:sz w:val="20"/>
              </w:rPr>
              <w:t>€ 20.347,73</w:t>
            </w:r>
          </w:p>
          <w:p w:rsidR="000A4DEF" w:rsidRPr="00D63E6C" w:rsidRDefault="000A4DE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>Componente: € 15.260,80</w:t>
            </w:r>
          </w:p>
        </w:tc>
        <w:tc>
          <w:tcPr>
            <w:tcW w:w="3386" w:type="dxa"/>
          </w:tcPr>
          <w:p w:rsidR="000A4DEF" w:rsidRDefault="002E60F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9" w:history="1">
              <w:r w:rsidR="001523CA" w:rsidRPr="00CF1B0A">
                <w:rPr>
                  <w:rStyle w:val="Collegamentoipertestuale"/>
                  <w:sz w:val="20"/>
                </w:rPr>
                <w:t>Prof. Pierdomenico Logroscino</w:t>
              </w:r>
            </w:hyperlink>
          </w:p>
          <w:p w:rsidR="001523CA" w:rsidRDefault="002E60F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20" w:history="1">
              <w:r w:rsidR="001523CA" w:rsidRPr="00CF1B0A">
                <w:rPr>
                  <w:rStyle w:val="Collegamentoipertestuale"/>
                  <w:sz w:val="20"/>
                </w:rPr>
                <w:t>Prof. Ignazio Lagrotta</w:t>
              </w:r>
            </w:hyperlink>
          </w:p>
          <w:p w:rsidR="001523CA" w:rsidRPr="00D63E6C" w:rsidRDefault="002E60FF" w:rsidP="000A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21" w:history="1">
              <w:r w:rsidR="001523CA" w:rsidRPr="00CF1B0A">
                <w:rPr>
                  <w:rStyle w:val="Collegamentoipertestuale"/>
                  <w:sz w:val="20"/>
                </w:rPr>
                <w:t>Prof. Michele Dionigi</w:t>
              </w:r>
            </w:hyperlink>
          </w:p>
        </w:tc>
      </w:tr>
      <w:tr w:rsidR="00FA56A7" w:rsidRPr="00D63E6C" w:rsidTr="00D63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FA56A7" w:rsidRPr="00D63E6C" w:rsidRDefault="00FA56A7" w:rsidP="00FA56A7">
            <w:pPr>
              <w:jc w:val="center"/>
            </w:pPr>
            <w:r w:rsidRPr="00D63E6C">
              <w:t>P</w:t>
            </w:r>
            <w:r>
              <w:t>1187</w:t>
            </w:r>
          </w:p>
        </w:tc>
        <w:tc>
          <w:tcPr>
            <w:tcW w:w="3751" w:type="dxa"/>
          </w:tcPr>
          <w:p w:rsidR="00FA56A7" w:rsidRPr="00D63E6C" w:rsidRDefault="00FA56A7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Lavori di potenziamento dell’impianto di depurazione a servizio dell’agglomerato di Taviano (LE)</w:t>
            </w:r>
          </w:p>
        </w:tc>
        <w:tc>
          <w:tcPr>
            <w:tcW w:w="4347" w:type="dxa"/>
            <w:vAlign w:val="center"/>
          </w:tcPr>
          <w:p w:rsidR="00FA56A7" w:rsidRPr="00D63E6C" w:rsidRDefault="00FA56A7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 xml:space="preserve">Presidente: Prof. </w:t>
            </w:r>
            <w:r>
              <w:rPr>
                <w:sz w:val="20"/>
              </w:rPr>
              <w:t>Ing. Francesco Ruggiero</w:t>
            </w:r>
          </w:p>
          <w:p w:rsidR="00FA56A7" w:rsidRPr="00D63E6C" w:rsidRDefault="00FA56A7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 xml:space="preserve">Componente AQP: Avv. </w:t>
            </w:r>
            <w:r>
              <w:rPr>
                <w:sz w:val="20"/>
              </w:rPr>
              <w:t>Loredana Papa</w:t>
            </w:r>
          </w:p>
          <w:p w:rsidR="00FA56A7" w:rsidRPr="00D63E6C" w:rsidRDefault="00FA56A7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 xml:space="preserve">Componente Appalt.: </w:t>
            </w:r>
            <w:r>
              <w:rPr>
                <w:sz w:val="20"/>
              </w:rPr>
              <w:t>Ing. Nicol</w:t>
            </w:r>
            <w:r w:rsidR="00CF1B0A">
              <w:rPr>
                <w:sz w:val="20"/>
              </w:rPr>
              <w:t>a Mi</w:t>
            </w:r>
            <w:r>
              <w:rPr>
                <w:sz w:val="20"/>
              </w:rPr>
              <w:t>cchetti</w:t>
            </w:r>
          </w:p>
        </w:tc>
        <w:tc>
          <w:tcPr>
            <w:tcW w:w="3040" w:type="dxa"/>
            <w:vAlign w:val="center"/>
          </w:tcPr>
          <w:p w:rsidR="00E40EDE" w:rsidRPr="00D63E6C" w:rsidRDefault="00E40EDE" w:rsidP="00E4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D63E6C">
              <w:rPr>
                <w:sz w:val="20"/>
              </w:rPr>
              <w:t xml:space="preserve">Presidente: </w:t>
            </w:r>
            <w:r w:rsidRPr="00D63E6C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  <w:r>
              <w:rPr>
                <w:rFonts w:ascii="Calibri" w:hAnsi="Calibri" w:cs="Calibri"/>
                <w:color w:val="000000"/>
                <w:sz w:val="20"/>
              </w:rPr>
              <w:t>9.411,57</w:t>
            </w:r>
          </w:p>
          <w:p w:rsidR="00FA56A7" w:rsidRPr="00D63E6C" w:rsidRDefault="00E40EDE" w:rsidP="00E4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63E6C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8.555,97</w:t>
            </w:r>
          </w:p>
        </w:tc>
        <w:tc>
          <w:tcPr>
            <w:tcW w:w="3386" w:type="dxa"/>
          </w:tcPr>
          <w:p w:rsidR="00FA56A7" w:rsidRDefault="002E60FF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2" w:history="1">
              <w:r w:rsidR="001523CA" w:rsidRPr="00CF1B0A">
                <w:rPr>
                  <w:rStyle w:val="Collegamentoipertestuale"/>
                  <w:sz w:val="20"/>
                </w:rPr>
                <w:t>Prof. Francesco Ruggiero</w:t>
              </w:r>
            </w:hyperlink>
          </w:p>
          <w:p w:rsidR="001523CA" w:rsidRDefault="002E60FF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3" w:history="1">
              <w:r w:rsidR="001523CA" w:rsidRPr="00CF1B0A">
                <w:rPr>
                  <w:rStyle w:val="Collegamentoipertestuale"/>
                  <w:sz w:val="20"/>
                </w:rPr>
                <w:t>Avv. Loredana Papa</w:t>
              </w:r>
            </w:hyperlink>
          </w:p>
          <w:p w:rsidR="001523CA" w:rsidRPr="00D63E6C" w:rsidRDefault="002E60FF" w:rsidP="00FA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4" w:history="1">
              <w:r w:rsidR="001523CA" w:rsidRPr="00CF1B0A">
                <w:rPr>
                  <w:rStyle w:val="Collegamentoipertestuale"/>
                  <w:sz w:val="20"/>
                </w:rPr>
                <w:t>Ing. Nicola Michetti</w:t>
              </w:r>
            </w:hyperlink>
          </w:p>
        </w:tc>
      </w:tr>
    </w:tbl>
    <w:p w:rsidR="00474A87" w:rsidRDefault="002E60FF"/>
    <w:sectPr w:rsidR="00474A87" w:rsidSect="00386508">
      <w:headerReference w:type="default" r:id="rId25"/>
      <w:footerReference w:type="default" r:id="rId2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FF" w:rsidRDefault="002E60FF" w:rsidP="009E5812">
      <w:pPr>
        <w:spacing w:after="0" w:line="240" w:lineRule="auto"/>
      </w:pPr>
      <w:r>
        <w:separator/>
      </w:r>
    </w:p>
  </w:endnote>
  <w:endnote w:type="continuationSeparator" w:id="0">
    <w:p w:rsidR="002E60FF" w:rsidRDefault="002E60FF" w:rsidP="009E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3046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5812" w:rsidRDefault="009E5812">
            <w:pPr>
              <w:pStyle w:val="Pidipagina"/>
              <w:jc w:val="right"/>
            </w:pPr>
            <w:r>
              <w:t xml:space="preserve">Pag. </w:t>
            </w:r>
            <w:r w:rsidR="000A0A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A0AAD">
              <w:rPr>
                <w:b/>
                <w:bCs/>
                <w:sz w:val="24"/>
                <w:szCs w:val="24"/>
              </w:rPr>
              <w:fldChar w:fldCharType="separate"/>
            </w:r>
            <w:r w:rsidR="00D3123D">
              <w:rPr>
                <w:b/>
                <w:bCs/>
                <w:noProof/>
              </w:rPr>
              <w:t>1</w:t>
            </w:r>
            <w:r w:rsidR="000A0AA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0A0A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A0AAD">
              <w:rPr>
                <w:b/>
                <w:bCs/>
                <w:sz w:val="24"/>
                <w:szCs w:val="24"/>
              </w:rPr>
              <w:fldChar w:fldCharType="separate"/>
            </w:r>
            <w:r w:rsidR="00D3123D">
              <w:rPr>
                <w:b/>
                <w:bCs/>
                <w:noProof/>
              </w:rPr>
              <w:t>1</w:t>
            </w:r>
            <w:r w:rsidR="000A0A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5812" w:rsidRDefault="009E5812">
    <w:pPr>
      <w:pStyle w:val="Pidipagina"/>
    </w:pPr>
    <w:r>
      <w:rPr>
        <w:noProof/>
        <w:lang w:eastAsia="it-IT"/>
      </w:rPr>
      <w:drawing>
        <wp:inline distT="0" distB="0" distL="0" distR="0">
          <wp:extent cx="6330428" cy="685800"/>
          <wp:effectExtent l="0" t="0" r="0" b="0"/>
          <wp:docPr id="136" name="Immagin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QP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8" r="6613" b="36358"/>
                  <a:stretch/>
                </pic:blipFill>
                <pic:spPr bwMode="auto">
                  <a:xfrm>
                    <a:off x="0" y="0"/>
                    <a:ext cx="6335997" cy="686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FF" w:rsidRDefault="002E60FF" w:rsidP="009E5812">
      <w:pPr>
        <w:spacing w:after="0" w:line="240" w:lineRule="auto"/>
      </w:pPr>
      <w:r>
        <w:separator/>
      </w:r>
    </w:p>
  </w:footnote>
  <w:footnote w:type="continuationSeparator" w:id="0">
    <w:p w:rsidR="002E60FF" w:rsidRDefault="002E60FF" w:rsidP="009E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12" w:rsidRDefault="009E58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285875" cy="1033299"/>
          <wp:effectExtent l="0" t="0" r="0" b="0"/>
          <wp:wrapThrough wrapText="bothSides">
            <wp:wrapPolygon edited="0">
              <wp:start x="0" y="0"/>
              <wp:lineTo x="0" y="21109"/>
              <wp:lineTo x="21120" y="21109"/>
              <wp:lineTo x="21120" y="0"/>
              <wp:lineTo x="0" y="0"/>
            </wp:wrapPolygon>
          </wp:wrapThrough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1328522" cy="1067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413"/>
    <w:rsid w:val="00026413"/>
    <w:rsid w:val="00044970"/>
    <w:rsid w:val="000A0AAD"/>
    <w:rsid w:val="000A4DEF"/>
    <w:rsid w:val="000B687D"/>
    <w:rsid w:val="001523CA"/>
    <w:rsid w:val="00261563"/>
    <w:rsid w:val="00263769"/>
    <w:rsid w:val="002E60FF"/>
    <w:rsid w:val="00386508"/>
    <w:rsid w:val="00404043"/>
    <w:rsid w:val="00456060"/>
    <w:rsid w:val="00482D91"/>
    <w:rsid w:val="004A74E9"/>
    <w:rsid w:val="004D2E31"/>
    <w:rsid w:val="00680809"/>
    <w:rsid w:val="00771DA8"/>
    <w:rsid w:val="008812A9"/>
    <w:rsid w:val="00890414"/>
    <w:rsid w:val="008F2A5B"/>
    <w:rsid w:val="009A1751"/>
    <w:rsid w:val="009D1395"/>
    <w:rsid w:val="009E5812"/>
    <w:rsid w:val="00B754C1"/>
    <w:rsid w:val="00C01FF3"/>
    <w:rsid w:val="00CF1B0A"/>
    <w:rsid w:val="00D3123D"/>
    <w:rsid w:val="00D33960"/>
    <w:rsid w:val="00D63E6C"/>
    <w:rsid w:val="00D64008"/>
    <w:rsid w:val="00DD6129"/>
    <w:rsid w:val="00E40EDE"/>
    <w:rsid w:val="00F661DB"/>
    <w:rsid w:val="00FA56A7"/>
    <w:rsid w:val="00FB189E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963C"/>
  <w15:docId w15:val="{FB8F9633-F5AD-456C-9563-C1BE007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0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3-colore51">
    <w:name w:val="Tabella elenco 3 - colore 51"/>
    <w:basedOn w:val="Tabellanormale"/>
    <w:uiPriority w:val="48"/>
    <w:rsid w:val="003865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3865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38650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50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5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812"/>
  </w:style>
  <w:style w:type="paragraph" w:styleId="Pidipagina">
    <w:name w:val="footer"/>
    <w:basedOn w:val="Normale"/>
    <w:link w:val="PidipaginaCarattere"/>
    <w:uiPriority w:val="99"/>
    <w:unhideWhenUsed/>
    <w:rsid w:val="009E5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p.it/sites/default/files/2023-11/CURRICULUM%20VITAE%20%20Michela%20Reggio%20d%20Aci.pdf.pdf" TargetMode="External"/><Relationship Id="rId13" Type="http://schemas.openxmlformats.org/officeDocument/2006/relationships/hyperlink" Target="https://www.aqp.it/sites/default/files/2023-11/CV%20Mortellaro-signed.pdf" TargetMode="External"/><Relationship Id="rId18" Type="http://schemas.openxmlformats.org/officeDocument/2006/relationships/hyperlink" Target="https://www.aqp.it/sites/default/files/2023-11/CV%20DT%20Ing%20Casulli%20Leonardo.pdf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aqp.it/sites/default/files/2023-11/CV%20MICHELE%20DIONIGI%20DEL%2024%20OTTOBRE%202023.pdf.pdf" TargetMode="External"/><Relationship Id="rId7" Type="http://schemas.openxmlformats.org/officeDocument/2006/relationships/hyperlink" Target="https://www.aqp.it/sites/default/files/2023-11/Curriculum_Vitae_Ing%20Colacicco.pdf" TargetMode="External"/><Relationship Id="rId12" Type="http://schemas.openxmlformats.org/officeDocument/2006/relationships/hyperlink" Target="https://www.aqp.it/sites/default/files/2023-11/CV_EU_GDeVenuto_20220624.pdf" TargetMode="External"/><Relationship Id="rId17" Type="http://schemas.openxmlformats.org/officeDocument/2006/relationships/hyperlink" Target="https://www.aqp.it/sites/default/files/2023-11/CVE%202023%20_Umberto%20Fratino.pdf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qp.it/sites/default/files/2023-11/2023.10.24.Lagrotta%20CV%20Professionale%20ed%20Universitario.pdf.pdf" TargetMode="External"/><Relationship Id="rId20" Type="http://schemas.openxmlformats.org/officeDocument/2006/relationships/hyperlink" Target="https://www.aqp.it/sites/default/files/2023-11/2023.10.24.Lagrotta%20CV%20Professionale%20ed%20Universitario.pdf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qp.it/sites/default/files/2023-11/CV_Vito%20Nitti.pdf" TargetMode="External"/><Relationship Id="rId24" Type="http://schemas.openxmlformats.org/officeDocument/2006/relationships/hyperlink" Target="https://www.aqp.it/sites/default/files/2023-11/Curriculum%20Vitae%20Micchetti.pd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qp.it/sites/default/files/2023-11/CV_EU_GDeVenuto_20220624.pdf" TargetMode="External"/><Relationship Id="rId23" Type="http://schemas.openxmlformats.org/officeDocument/2006/relationships/hyperlink" Target="https://www.aqp.it/sites/default/files/2023-11/cv%20PAPA%20Loredana.pdf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qp.it/sites/default/files/2023-11/CV%20Mortellaro-signed.pdf" TargetMode="External"/><Relationship Id="rId19" Type="http://schemas.openxmlformats.org/officeDocument/2006/relationships/hyperlink" Target="https://www.aqp.it/sites/default/files/2023-11/CV%20Logroscino.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p.it/sites/default/files/2023-11/Curriculum%20vitae-signed_Nitti.pdf" TargetMode="External"/><Relationship Id="rId14" Type="http://schemas.openxmlformats.org/officeDocument/2006/relationships/hyperlink" Target="https://www.aqp.it/sites/default/files/2023-11/CV_Vito%20Nitti.pdf" TargetMode="External"/><Relationship Id="rId22" Type="http://schemas.openxmlformats.org/officeDocument/2006/relationships/hyperlink" Target="https://www.aqp.it/sites/default/files/2023-11/CV-europeo%20Ruggiero%20rev.pdf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937AA-92BB-4848-B599-3C5204A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Abbatantuono Alberto</dc:creator>
  <cp:keywords/>
  <dc:description/>
  <cp:lastModifiedBy>Campanile Daniela</cp:lastModifiedBy>
  <cp:revision>12</cp:revision>
  <cp:lastPrinted>2023-10-31T09:21:00Z</cp:lastPrinted>
  <dcterms:created xsi:type="dcterms:W3CDTF">2023-10-25T07:34:00Z</dcterms:created>
  <dcterms:modified xsi:type="dcterms:W3CDTF">2023-11-22T09:58:00Z</dcterms:modified>
</cp:coreProperties>
</file>