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F074" w14:textId="453A990C" w:rsidR="00A10773" w:rsidRPr="008D042F" w:rsidRDefault="00055E76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COMUNICATO STAMPA</w:t>
      </w:r>
    </w:p>
    <w:p w14:paraId="43794FCF" w14:textId="77777777" w:rsidR="00A10773" w:rsidRPr="008D042F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FF77E7C" w14:textId="77777777" w:rsidR="00A10773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74BC1D0E" w14:textId="77777777" w:rsidR="00A10773" w:rsidRDefault="00A10773" w:rsidP="00A10773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3A342" w14:textId="286A419C" w:rsidR="00A10773" w:rsidRDefault="00A10773" w:rsidP="00A10773">
      <w:pPr>
        <w:tabs>
          <w:tab w:val="left" w:pos="2055"/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A6F0E1C" w14:textId="77777777" w:rsidR="00590DBF" w:rsidRDefault="00590DBF" w:rsidP="00590DBF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Relazioni con i Media e Immagine</w:t>
      </w:r>
    </w:p>
    <w:p w14:paraId="417D34D2" w14:textId="77777777" w:rsidR="00590DBF" w:rsidRDefault="00590DBF" w:rsidP="00590DBF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4978FBA1" w14:textId="08BDF250" w:rsidR="00A10773" w:rsidRPr="00CD7446" w:rsidRDefault="00A10773" w:rsidP="00A10773">
      <w:pPr>
        <w:spacing w:after="0"/>
        <w:rPr>
          <w:rFonts w:eastAsia="MS Mincho"/>
          <w:i/>
          <w:sz w:val="20"/>
          <w:szCs w:val="20"/>
          <w:lang w:eastAsia="it-IT"/>
        </w:rPr>
      </w:pPr>
    </w:p>
    <w:p w14:paraId="43C42FE6" w14:textId="1096C4C3" w:rsidR="001D2DC3" w:rsidRPr="001D2DC3" w:rsidRDefault="001D2DC3" w:rsidP="001D2DC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1D2D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Bonus sociale idrico 2022, al via l’erogazione del beneficio</w:t>
      </w:r>
    </w:p>
    <w:p w14:paraId="7F205B96" w14:textId="6C088284" w:rsidR="001D2DC3" w:rsidRPr="00BF0062" w:rsidRDefault="00B54917" w:rsidP="001D2DC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BF0062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Le regole ed</w:t>
      </w:r>
      <w:r w:rsidR="00BF0062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</w:t>
      </w:r>
      <w:r w:rsidRPr="00BF0062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i consigli per muoversi correttamente </w:t>
      </w:r>
    </w:p>
    <w:p w14:paraId="0C01AF47" w14:textId="77777777" w:rsidR="00B54917" w:rsidRPr="001D2DC3" w:rsidRDefault="00B54917" w:rsidP="001D2DC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3D5D57B4" w14:textId="6C8B3357" w:rsidR="00055E76" w:rsidRPr="001D2DC3" w:rsidRDefault="00055E76" w:rsidP="002575A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D2DC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Bari, 2 settembre 2022 </w:t>
      </w:r>
      <w:r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– Con l’inizio di settembre</w:t>
      </w:r>
      <w:r w:rsidRPr="001D2DC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Acquedotto Pugliese (AQP) ha avviato l’erogazione del bonus sociale idrico, relativo all’annualità 2022</w:t>
      </w:r>
      <w:r w:rsidR="003E0BF0"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. </w:t>
      </w:r>
      <w:r w:rsidR="00A9370F"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beneficio</w:t>
      </w:r>
      <w:r w:rsidR="005B4F4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9370F"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è diretto</w:t>
      </w:r>
      <w:r w:rsidR="003E0BF0"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 ridurre la spesa sostenuta per la fornitura idrica dai nuclei familiari in condizioni di disagio.</w:t>
      </w:r>
      <w:r w:rsidR="00A9370F" w:rsidRPr="001D2DC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p w14:paraId="028FF22A" w14:textId="1001D710" w:rsidR="00055E76" w:rsidRPr="001D2DC3" w:rsidRDefault="00055E76" w:rsidP="002575A3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4890252B" w14:textId="502EBFA7" w:rsidR="00940D80" w:rsidRPr="001D2DC3" w:rsidRDefault="00CB02F5" w:rsidP="00940D80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1D2DC3">
        <w:rPr>
          <w:rFonts w:ascii="Times New Roman" w:hAnsi="Times New Roman" w:cs="Times New Roman"/>
          <w:b/>
          <w:sz w:val="28"/>
          <w:szCs w:val="28"/>
          <w:u w:val="single"/>
        </w:rPr>
        <w:t>Come</w:t>
      </w:r>
      <w:r w:rsidR="00055E76" w:rsidRPr="001D2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ricevere il </w:t>
      </w:r>
      <w:r w:rsidR="00A96CA7" w:rsidRPr="001D2DC3">
        <w:rPr>
          <w:rFonts w:ascii="Times New Roman" w:hAnsi="Times New Roman" w:cs="Times New Roman"/>
          <w:b/>
          <w:sz w:val="28"/>
          <w:szCs w:val="28"/>
          <w:u w:val="single"/>
        </w:rPr>
        <w:t>bonus sociale idrico</w:t>
      </w:r>
      <w:r w:rsidRPr="001D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DC3">
        <w:rPr>
          <w:rFonts w:ascii="Times New Roman" w:hAnsi="Times New Roman" w:cs="Times New Roman"/>
          <w:sz w:val="28"/>
          <w:szCs w:val="28"/>
        </w:rPr>
        <w:t>-</w:t>
      </w:r>
      <w:r w:rsidR="00A96CA7" w:rsidRPr="001D2DC3">
        <w:rPr>
          <w:rFonts w:ascii="Times New Roman" w:hAnsi="Times New Roman" w:cs="Times New Roman"/>
          <w:sz w:val="28"/>
          <w:szCs w:val="28"/>
        </w:rPr>
        <w:t xml:space="preserve"> </w:t>
      </w:r>
      <w:r w:rsidR="00940D80" w:rsidRPr="001D2DC3">
        <w:rPr>
          <w:rFonts w:ascii="Times New Roman" w:hAnsi="Times New Roman" w:cs="Times New Roman"/>
          <w:sz w:val="28"/>
          <w:szCs w:val="28"/>
          <w:u w:val="single"/>
        </w:rPr>
        <w:t>È sufficiente</w:t>
      </w:r>
      <w:r w:rsidR="00940D80" w:rsidRPr="001D2DC3">
        <w:rPr>
          <w:rFonts w:ascii="Times New Roman" w:hAnsi="Times New Roman" w:cs="Times New Roman"/>
          <w:sz w:val="28"/>
          <w:szCs w:val="28"/>
        </w:rPr>
        <w:t xml:space="preserve"> che ogni anno il cittadino richieda all’INPS </w:t>
      </w:r>
      <w:r w:rsidR="003E0BF0" w:rsidRPr="001D2DC3">
        <w:rPr>
          <w:rFonts w:ascii="Times New Roman" w:hAnsi="Times New Roman" w:cs="Times New Roman"/>
          <w:sz w:val="28"/>
          <w:szCs w:val="28"/>
          <w:u w:val="single"/>
        </w:rPr>
        <w:t>l</w:t>
      </w:r>
      <w:r w:rsidR="00940D80" w:rsidRPr="001D2DC3">
        <w:rPr>
          <w:rFonts w:ascii="Times New Roman" w:hAnsi="Times New Roman" w:cs="Times New Roman"/>
          <w:sz w:val="28"/>
          <w:szCs w:val="28"/>
          <w:u w:val="single"/>
        </w:rPr>
        <w:t xml:space="preserve">’Indicatore della </w:t>
      </w:r>
      <w:r w:rsidR="003E0BF0" w:rsidRPr="001D2DC3">
        <w:rPr>
          <w:rFonts w:ascii="Times New Roman" w:hAnsi="Times New Roman" w:cs="Times New Roman"/>
          <w:sz w:val="28"/>
          <w:szCs w:val="28"/>
          <w:u w:val="single"/>
        </w:rPr>
        <w:t xml:space="preserve">situazione economica equivalente </w:t>
      </w:r>
      <w:r w:rsidR="00940D80" w:rsidRPr="001D2DC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940D80" w:rsidRPr="001D2DC3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3E0BF0" w:rsidRPr="001D2DC3">
        <w:rPr>
          <w:rFonts w:ascii="Times New Roman" w:hAnsi="Times New Roman" w:cs="Times New Roman"/>
          <w:sz w:val="28"/>
          <w:szCs w:val="28"/>
          <w:u w:val="single"/>
        </w:rPr>
        <w:t>see</w:t>
      </w:r>
      <w:proofErr w:type="spellEnd"/>
      <w:r w:rsidR="00940D80" w:rsidRPr="001D2DC3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5D3BA5" w:rsidRPr="001D2DC3">
        <w:rPr>
          <w:rFonts w:ascii="Times New Roman" w:hAnsi="Times New Roman" w:cs="Times New Roman"/>
          <w:sz w:val="28"/>
          <w:szCs w:val="28"/>
          <w:u w:val="single"/>
        </w:rPr>
        <w:t>o la Dichiarazione sostitutiva unica (</w:t>
      </w:r>
      <w:proofErr w:type="spellStart"/>
      <w:r w:rsidR="005D3BA5" w:rsidRPr="001D2DC3">
        <w:rPr>
          <w:rFonts w:ascii="Times New Roman" w:hAnsi="Times New Roman" w:cs="Times New Roman"/>
          <w:sz w:val="28"/>
          <w:szCs w:val="28"/>
          <w:u w:val="single"/>
        </w:rPr>
        <w:t>Dsu</w:t>
      </w:r>
      <w:proofErr w:type="spellEnd"/>
      <w:r w:rsidR="005D3BA5" w:rsidRPr="001D2DC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D3BA5" w:rsidRPr="001D2DC3">
        <w:rPr>
          <w:rFonts w:ascii="Times New Roman" w:hAnsi="Times New Roman" w:cs="Times New Roman"/>
          <w:sz w:val="28"/>
          <w:szCs w:val="28"/>
        </w:rPr>
        <w:t xml:space="preserve"> contenente le informazioni di carattere anagrafico, reddituale e patrimoniale necessarie a descrivere la situazione economica del nucleo familiare con la quale si ottiene l’indicatore </w:t>
      </w:r>
      <w:proofErr w:type="spellStart"/>
      <w:r w:rsidR="005D3BA5" w:rsidRPr="001D2DC3">
        <w:rPr>
          <w:rFonts w:ascii="Times New Roman" w:hAnsi="Times New Roman" w:cs="Times New Roman"/>
          <w:sz w:val="28"/>
          <w:szCs w:val="28"/>
        </w:rPr>
        <w:t>Isee</w:t>
      </w:r>
      <w:proofErr w:type="spellEnd"/>
      <w:r w:rsidR="005D3BA5" w:rsidRPr="001D2DC3">
        <w:rPr>
          <w:rFonts w:ascii="Times New Roman" w:hAnsi="Times New Roman" w:cs="Times New Roman"/>
          <w:sz w:val="28"/>
          <w:szCs w:val="28"/>
        </w:rPr>
        <w:t xml:space="preserve"> per la richiesta di prestazioni sociali agevolate.</w:t>
      </w:r>
      <w:r w:rsidR="00A96CA7" w:rsidRPr="001D2DC3">
        <w:rPr>
          <w:rFonts w:ascii="Times New Roman" w:hAnsi="Times New Roman" w:cs="Times New Roman"/>
          <w:sz w:val="28"/>
          <w:szCs w:val="28"/>
        </w:rPr>
        <w:t xml:space="preserve"> </w:t>
      </w:r>
      <w:r w:rsidRPr="001D2DC3">
        <w:rPr>
          <w:rFonts w:ascii="Times New Roman" w:hAnsi="Times New Roman" w:cs="Times New Roman"/>
          <w:sz w:val="28"/>
          <w:szCs w:val="28"/>
          <w:u w:val="single"/>
        </w:rPr>
        <w:t>Non è necessario inoltrare alcuna domanda o richiesta</w:t>
      </w:r>
      <w:r w:rsidRPr="001D2DC3">
        <w:rPr>
          <w:rFonts w:ascii="Times New Roman" w:hAnsi="Times New Roman" w:cs="Times New Roman"/>
          <w:sz w:val="28"/>
          <w:szCs w:val="28"/>
        </w:rPr>
        <w:t xml:space="preserve">, in quanto i dati dei beneficiari sono automaticamente trasmessi dall’INPS (Istituto nazionale della previdenza sociale) ad ARERA (Autorità di regolazione per energia reti e ambiente) e da questi ad Acquedotto Pugliese (gestore del servizio idrico integrato territorialmente competente) che provvede alla erogazione. </w:t>
      </w:r>
      <w:r w:rsidR="00A96CA7" w:rsidRPr="001D2DC3">
        <w:rPr>
          <w:rFonts w:ascii="Times New Roman" w:hAnsi="Times New Roman" w:cs="Times New Roman"/>
          <w:sz w:val="28"/>
          <w:szCs w:val="28"/>
        </w:rPr>
        <w:t xml:space="preserve">I requisiti previsti sono: </w:t>
      </w:r>
      <w:proofErr w:type="spellStart"/>
      <w:r w:rsidR="00A96CA7" w:rsidRPr="001D2DC3">
        <w:rPr>
          <w:rFonts w:ascii="Times New Roman" w:hAnsi="Times New Roman" w:cs="Times New Roman"/>
          <w:sz w:val="28"/>
          <w:szCs w:val="28"/>
        </w:rPr>
        <w:t>Isee</w:t>
      </w:r>
      <w:proofErr w:type="spellEnd"/>
      <w:r w:rsidR="00A96CA7" w:rsidRPr="001D2DC3">
        <w:rPr>
          <w:rFonts w:ascii="Times New Roman" w:hAnsi="Times New Roman" w:cs="Times New Roman"/>
          <w:sz w:val="28"/>
          <w:szCs w:val="28"/>
        </w:rPr>
        <w:t xml:space="preserve"> non superiore a 8.265,00 euro; </w:t>
      </w:r>
      <w:proofErr w:type="spellStart"/>
      <w:r w:rsidR="00A96CA7" w:rsidRPr="001D2DC3">
        <w:rPr>
          <w:rFonts w:ascii="Times New Roman" w:hAnsi="Times New Roman" w:cs="Times New Roman"/>
          <w:sz w:val="28"/>
          <w:szCs w:val="28"/>
        </w:rPr>
        <w:t>Isee</w:t>
      </w:r>
      <w:proofErr w:type="spellEnd"/>
      <w:r w:rsidR="00A96CA7" w:rsidRPr="001D2DC3">
        <w:rPr>
          <w:rFonts w:ascii="Times New Roman" w:hAnsi="Times New Roman" w:cs="Times New Roman"/>
          <w:sz w:val="28"/>
          <w:szCs w:val="28"/>
        </w:rPr>
        <w:t xml:space="preserve"> non superiore a 20.000,00 euro e con almeno 4 figli a carico; beneficiare di </w:t>
      </w:r>
      <w:r w:rsidR="000F4898">
        <w:rPr>
          <w:rFonts w:ascii="Times New Roman" w:hAnsi="Times New Roman" w:cs="Times New Roman"/>
          <w:sz w:val="28"/>
          <w:szCs w:val="28"/>
        </w:rPr>
        <w:t>r</w:t>
      </w:r>
      <w:r w:rsidR="00A96CA7" w:rsidRPr="001D2DC3">
        <w:rPr>
          <w:rFonts w:ascii="Times New Roman" w:hAnsi="Times New Roman" w:cs="Times New Roman"/>
          <w:sz w:val="28"/>
          <w:szCs w:val="28"/>
        </w:rPr>
        <w:t xml:space="preserve">eddito di </w:t>
      </w:r>
      <w:r w:rsidR="000F4898">
        <w:rPr>
          <w:rFonts w:ascii="Times New Roman" w:hAnsi="Times New Roman" w:cs="Times New Roman"/>
          <w:sz w:val="28"/>
          <w:szCs w:val="28"/>
        </w:rPr>
        <w:t>c</w:t>
      </w:r>
      <w:r w:rsidR="00A96CA7" w:rsidRPr="001D2DC3">
        <w:rPr>
          <w:rFonts w:ascii="Times New Roman" w:hAnsi="Times New Roman" w:cs="Times New Roman"/>
          <w:sz w:val="28"/>
          <w:szCs w:val="28"/>
        </w:rPr>
        <w:t xml:space="preserve">ittadinanza o </w:t>
      </w:r>
      <w:r w:rsidR="000F4898" w:rsidRPr="001D2DC3">
        <w:rPr>
          <w:rFonts w:ascii="Times New Roman" w:hAnsi="Times New Roman" w:cs="Times New Roman"/>
          <w:sz w:val="28"/>
          <w:szCs w:val="28"/>
        </w:rPr>
        <w:t>pensione di cittadinanza</w:t>
      </w:r>
      <w:r w:rsidR="00A96CA7" w:rsidRPr="001D2DC3">
        <w:rPr>
          <w:rFonts w:ascii="Times New Roman" w:hAnsi="Times New Roman" w:cs="Times New Roman"/>
          <w:sz w:val="28"/>
          <w:szCs w:val="28"/>
        </w:rPr>
        <w:t>.</w:t>
      </w:r>
    </w:p>
    <w:p w14:paraId="23FFBC1B" w14:textId="77777777" w:rsidR="005D3BA5" w:rsidRPr="001D2DC3" w:rsidRDefault="005D3BA5" w:rsidP="00940D80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14:paraId="4CC3B6FE" w14:textId="77777777" w:rsidR="001D2DC3" w:rsidRDefault="00A96CA7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1D2DC3">
        <w:rPr>
          <w:rFonts w:ascii="Times New Roman" w:hAnsi="Times New Roman" w:cs="Times New Roman"/>
          <w:b/>
          <w:sz w:val="28"/>
          <w:szCs w:val="28"/>
          <w:u w:val="single"/>
        </w:rPr>
        <w:t>Come avviene l’erogazione del Bonus</w:t>
      </w:r>
      <w:r w:rsidRPr="001D2D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D2DC3">
        <w:rPr>
          <w:rFonts w:ascii="Times New Roman" w:hAnsi="Times New Roman" w:cs="Times New Roman"/>
          <w:sz w:val="28"/>
          <w:szCs w:val="28"/>
        </w:rPr>
        <w:t>L’erogazione agli aventi diritto del</w:t>
      </w:r>
      <w:r w:rsidRPr="001D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DC3">
        <w:rPr>
          <w:rFonts w:ascii="Times New Roman" w:hAnsi="Times New Roman" w:cs="Times New Roman"/>
          <w:sz w:val="28"/>
          <w:szCs w:val="28"/>
        </w:rPr>
        <w:t xml:space="preserve">bonus sociale idrico cambia in relazione alla tipologia di utenza, diretta o indiretta. </w:t>
      </w:r>
    </w:p>
    <w:p w14:paraId="171220B2" w14:textId="77777777" w:rsidR="001D2DC3" w:rsidRDefault="001D2DC3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14:paraId="721BAC7B" w14:textId="0B4FFFB9" w:rsidR="001D2DC3" w:rsidRDefault="00A96CA7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1D2DC3">
        <w:rPr>
          <w:rFonts w:ascii="Times New Roman" w:hAnsi="Times New Roman" w:cs="Times New Roman"/>
          <w:sz w:val="28"/>
          <w:szCs w:val="28"/>
        </w:rPr>
        <w:t xml:space="preserve">Quanti sono </w:t>
      </w:r>
      <w:r w:rsidRPr="001D2DC3">
        <w:rPr>
          <w:rFonts w:ascii="Times New Roman" w:hAnsi="Times New Roman" w:cs="Times New Roman"/>
          <w:sz w:val="28"/>
          <w:szCs w:val="28"/>
          <w:u w:val="single"/>
        </w:rPr>
        <w:t>direttamente intestatari</w:t>
      </w:r>
      <w:r w:rsidRPr="001D2DC3">
        <w:rPr>
          <w:rFonts w:ascii="Times New Roman" w:hAnsi="Times New Roman" w:cs="Times New Roman"/>
          <w:sz w:val="28"/>
          <w:szCs w:val="28"/>
        </w:rPr>
        <w:t xml:space="preserve"> di un contratto idrico domestico residente con Acquedotto Pugliese si vedranno riconoscere nelle prossime fatture di AQP il bonus, in relazione al periodo di riferimento della fattura stessa.</w:t>
      </w:r>
      <w:r w:rsidR="00CB02F5" w:rsidRPr="001D2D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2D5AF" w14:textId="77777777" w:rsidR="001D2DC3" w:rsidRDefault="001D2DC3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14:paraId="41535E53" w14:textId="77777777" w:rsidR="001D2DC3" w:rsidRDefault="00CB02F5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1D2DC3">
        <w:rPr>
          <w:rFonts w:ascii="Times New Roman" w:hAnsi="Times New Roman" w:cs="Times New Roman"/>
          <w:sz w:val="28"/>
          <w:szCs w:val="28"/>
        </w:rPr>
        <w:t xml:space="preserve">Quanti, come </w:t>
      </w:r>
      <w:r w:rsidR="001D2DC3" w:rsidRPr="001D2DC3">
        <w:rPr>
          <w:rFonts w:ascii="Times New Roman" w:hAnsi="Times New Roman" w:cs="Times New Roman"/>
          <w:sz w:val="28"/>
          <w:szCs w:val="28"/>
        </w:rPr>
        <w:t xml:space="preserve">ad esempio </w:t>
      </w:r>
      <w:r w:rsidRPr="001D2DC3">
        <w:rPr>
          <w:rFonts w:ascii="Times New Roman" w:hAnsi="Times New Roman" w:cs="Times New Roman"/>
          <w:sz w:val="28"/>
          <w:szCs w:val="28"/>
        </w:rPr>
        <w:t xml:space="preserve">i cittadini che vivono in condominio, </w:t>
      </w:r>
      <w:r w:rsidR="001D2DC3" w:rsidRPr="001D2DC3">
        <w:rPr>
          <w:rFonts w:ascii="Times New Roman" w:hAnsi="Times New Roman" w:cs="Times New Roman"/>
          <w:sz w:val="28"/>
          <w:szCs w:val="28"/>
        </w:rPr>
        <w:t xml:space="preserve">sono </w:t>
      </w:r>
      <w:r w:rsidRPr="001D2DC3">
        <w:rPr>
          <w:rFonts w:ascii="Times New Roman" w:hAnsi="Times New Roman" w:cs="Times New Roman"/>
          <w:sz w:val="28"/>
          <w:szCs w:val="28"/>
          <w:u w:val="single"/>
        </w:rPr>
        <w:t>non</w:t>
      </w:r>
      <w:r w:rsidR="001D2DC3" w:rsidRPr="001D2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2DC3">
        <w:rPr>
          <w:rFonts w:ascii="Times New Roman" w:hAnsi="Times New Roman" w:cs="Times New Roman"/>
          <w:sz w:val="28"/>
          <w:szCs w:val="28"/>
          <w:u w:val="single"/>
        </w:rPr>
        <w:t>direttamente</w:t>
      </w:r>
      <w:r w:rsidRPr="001D2DC3">
        <w:rPr>
          <w:rFonts w:ascii="Times New Roman" w:hAnsi="Times New Roman" w:cs="Times New Roman"/>
          <w:sz w:val="28"/>
          <w:szCs w:val="28"/>
        </w:rPr>
        <w:t xml:space="preserve"> intestatari di un contratto idrico domestico residente con Acquedotto Pugliese riceveranno una lettera all’indirizzo di residenza fornito nell’</w:t>
      </w:r>
      <w:proofErr w:type="spellStart"/>
      <w:r w:rsidRPr="001D2DC3">
        <w:rPr>
          <w:rFonts w:ascii="Times New Roman" w:hAnsi="Times New Roman" w:cs="Times New Roman"/>
          <w:sz w:val="28"/>
          <w:szCs w:val="28"/>
        </w:rPr>
        <w:t>Isee</w:t>
      </w:r>
      <w:proofErr w:type="spellEnd"/>
      <w:r w:rsidRPr="001D2DC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D2DC3">
        <w:rPr>
          <w:rFonts w:ascii="Times New Roman" w:hAnsi="Times New Roman" w:cs="Times New Roman"/>
          <w:sz w:val="28"/>
          <w:szCs w:val="28"/>
        </w:rPr>
        <w:t>Dsu</w:t>
      </w:r>
      <w:proofErr w:type="spellEnd"/>
      <w:r w:rsidRPr="001D2DC3">
        <w:rPr>
          <w:rFonts w:ascii="Times New Roman" w:hAnsi="Times New Roman" w:cs="Times New Roman"/>
          <w:sz w:val="28"/>
          <w:szCs w:val="28"/>
        </w:rPr>
        <w:t xml:space="preserve"> con l’indicazione di tempi e modalità per l’incasso in un’unica soluzione. </w:t>
      </w:r>
      <w:r w:rsidRPr="001D2DC3">
        <w:rPr>
          <w:rFonts w:ascii="Times New Roman" w:hAnsi="Times New Roman" w:cs="Times New Roman"/>
          <w:sz w:val="28"/>
          <w:szCs w:val="28"/>
          <w:u w:val="single"/>
        </w:rPr>
        <w:t>Con la lettera ricevuta i cittadini potranno recarsi presso un qualsiasi ufficio postale</w:t>
      </w:r>
      <w:r w:rsidRPr="001D2DC3">
        <w:rPr>
          <w:rFonts w:ascii="Times New Roman" w:hAnsi="Times New Roman" w:cs="Times New Roman"/>
          <w:sz w:val="28"/>
          <w:szCs w:val="28"/>
        </w:rPr>
        <w:t xml:space="preserve"> di Poste Italiane, provvisti di carta di identità e codice fiscale, per incassare il bonifico domiciliato emesso da Acquedotto Pugliese a loro favore. </w:t>
      </w:r>
    </w:p>
    <w:p w14:paraId="1E68DA74" w14:textId="77777777" w:rsidR="001D2DC3" w:rsidRDefault="001D2DC3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14:paraId="1BADC498" w14:textId="702389C2" w:rsidR="00CB02F5" w:rsidRPr="001D2DC3" w:rsidRDefault="00CB02F5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1D2DC3">
        <w:rPr>
          <w:rFonts w:ascii="Times New Roman" w:hAnsi="Times New Roman" w:cs="Times New Roman"/>
          <w:sz w:val="28"/>
          <w:szCs w:val="28"/>
        </w:rPr>
        <w:t>Con le medesime modalità avverrà</w:t>
      </w:r>
      <w:r w:rsidR="001D2DC3" w:rsidRPr="001D2DC3">
        <w:rPr>
          <w:rFonts w:ascii="Times New Roman" w:hAnsi="Times New Roman" w:cs="Times New Roman"/>
          <w:sz w:val="28"/>
          <w:szCs w:val="28"/>
        </w:rPr>
        <w:t>,</w:t>
      </w:r>
      <w:r w:rsidRPr="001D2DC3">
        <w:rPr>
          <w:rFonts w:ascii="Times New Roman" w:hAnsi="Times New Roman" w:cs="Times New Roman"/>
          <w:sz w:val="28"/>
          <w:szCs w:val="28"/>
        </w:rPr>
        <w:t xml:space="preserve"> </w:t>
      </w:r>
      <w:r w:rsidR="001D2DC3" w:rsidRPr="001D2DC3">
        <w:rPr>
          <w:rFonts w:ascii="Times New Roman" w:hAnsi="Times New Roman" w:cs="Times New Roman"/>
          <w:sz w:val="28"/>
          <w:szCs w:val="28"/>
        </w:rPr>
        <w:t xml:space="preserve">in base ai dati trasmessi dall’INPS, </w:t>
      </w:r>
      <w:r w:rsidRPr="001D2DC3">
        <w:rPr>
          <w:rFonts w:ascii="Times New Roman" w:hAnsi="Times New Roman" w:cs="Times New Roman"/>
          <w:sz w:val="28"/>
          <w:szCs w:val="28"/>
        </w:rPr>
        <w:t>anche l’erogazione del bonus sociale idrico relativo all’</w:t>
      </w:r>
      <w:r w:rsidR="001D2DC3" w:rsidRPr="001D2DC3">
        <w:rPr>
          <w:rFonts w:ascii="Times New Roman" w:hAnsi="Times New Roman" w:cs="Times New Roman"/>
          <w:sz w:val="28"/>
          <w:szCs w:val="28"/>
        </w:rPr>
        <w:t xml:space="preserve">annualità 2021, il cui avvio sarà successivamente comunicato. </w:t>
      </w:r>
    </w:p>
    <w:p w14:paraId="68602C20" w14:textId="77777777" w:rsidR="00CB02F5" w:rsidRPr="001D2DC3" w:rsidRDefault="00CB02F5" w:rsidP="00CB02F5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14:paraId="759790E3" w14:textId="30C649F4" w:rsidR="00B54917" w:rsidRDefault="001F796E" w:rsidP="00B54917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02F5" w:rsidRPr="001D2DC3">
          <w:rPr>
            <w:rStyle w:val="Collegamentoipertestuale"/>
            <w:rFonts w:ascii="Times New Roman" w:eastAsiaTheme="minorHAnsi" w:hAnsi="Times New Roman"/>
            <w:sz w:val="28"/>
            <w:szCs w:val="28"/>
          </w:rPr>
          <w:t xml:space="preserve">Maggiori informazioni </w:t>
        </w:r>
        <w:r w:rsidR="001D2DC3" w:rsidRPr="001D2DC3">
          <w:rPr>
            <w:rStyle w:val="Collegamentoipertestuale"/>
            <w:rFonts w:ascii="Times New Roman" w:eastAsiaTheme="minorHAnsi" w:hAnsi="Times New Roman"/>
            <w:sz w:val="28"/>
            <w:szCs w:val="28"/>
          </w:rPr>
          <w:t xml:space="preserve">sul bonus sociale idrico </w:t>
        </w:r>
        <w:r w:rsidR="00CB02F5" w:rsidRPr="001D2DC3">
          <w:rPr>
            <w:rStyle w:val="Collegamentoipertestuale"/>
            <w:rFonts w:ascii="Times New Roman" w:eastAsiaTheme="minorHAnsi" w:hAnsi="Times New Roman"/>
            <w:sz w:val="28"/>
            <w:szCs w:val="28"/>
          </w:rPr>
          <w:t xml:space="preserve">sono disponibili sul sito </w:t>
        </w:r>
        <w:r w:rsidR="001D2DC3" w:rsidRPr="001D2DC3">
          <w:rPr>
            <w:rStyle w:val="Collegamentoipertestuale"/>
            <w:rFonts w:ascii="Times New Roman" w:eastAsiaTheme="minorHAnsi" w:hAnsi="Times New Roman"/>
            <w:sz w:val="28"/>
            <w:szCs w:val="28"/>
          </w:rPr>
          <w:t>di Acquedotto Pugliese</w:t>
        </w:r>
      </w:hyperlink>
      <w:r w:rsidR="00B54917">
        <w:rPr>
          <w:rFonts w:ascii="Times New Roman" w:hAnsi="Times New Roman" w:cs="Times New Roman"/>
          <w:sz w:val="28"/>
          <w:szCs w:val="28"/>
        </w:rPr>
        <w:t>. Non è necessario rivolgersi</w:t>
      </w:r>
      <w:r w:rsidR="00B54917" w:rsidRPr="00B54917">
        <w:rPr>
          <w:rFonts w:ascii="Times New Roman" w:hAnsi="Times New Roman" w:cs="Times New Roman"/>
          <w:sz w:val="28"/>
          <w:szCs w:val="28"/>
        </w:rPr>
        <w:t xml:space="preserve"> </w:t>
      </w:r>
      <w:r w:rsidR="00B54917">
        <w:rPr>
          <w:rFonts w:ascii="Times New Roman" w:hAnsi="Times New Roman" w:cs="Times New Roman"/>
          <w:sz w:val="28"/>
          <w:szCs w:val="28"/>
        </w:rPr>
        <w:t xml:space="preserve">al </w:t>
      </w:r>
      <w:r w:rsidR="00B54917" w:rsidRPr="00B54917">
        <w:rPr>
          <w:rFonts w:ascii="Times New Roman" w:hAnsi="Times New Roman" w:cs="Times New Roman"/>
          <w:sz w:val="28"/>
          <w:szCs w:val="28"/>
        </w:rPr>
        <w:t>Contact Center AQP</w:t>
      </w:r>
      <w:r w:rsidR="00B54917">
        <w:rPr>
          <w:rFonts w:ascii="Times New Roman" w:hAnsi="Times New Roman" w:cs="Times New Roman"/>
          <w:sz w:val="28"/>
          <w:szCs w:val="28"/>
        </w:rPr>
        <w:t xml:space="preserve"> in quanto la procedura</w:t>
      </w:r>
      <w:r w:rsidR="00B54917" w:rsidRPr="00B54917">
        <w:rPr>
          <w:rFonts w:ascii="Times New Roman" w:hAnsi="Times New Roman" w:cs="Times New Roman"/>
          <w:sz w:val="28"/>
          <w:szCs w:val="28"/>
        </w:rPr>
        <w:t xml:space="preserve"> </w:t>
      </w:r>
      <w:r w:rsidR="00B54917">
        <w:rPr>
          <w:rFonts w:ascii="Times New Roman" w:hAnsi="Times New Roman" w:cs="Times New Roman"/>
          <w:sz w:val="28"/>
          <w:szCs w:val="28"/>
        </w:rPr>
        <w:t xml:space="preserve">per l’erogazione del bonus è automatica. </w:t>
      </w:r>
      <w:r w:rsidR="007B7B3E">
        <w:rPr>
          <w:rFonts w:ascii="Times New Roman" w:hAnsi="Times New Roman" w:cs="Times New Roman"/>
          <w:sz w:val="28"/>
          <w:szCs w:val="28"/>
        </w:rPr>
        <w:t>Analogamente</w:t>
      </w:r>
      <w:r w:rsidR="00B54917">
        <w:rPr>
          <w:rFonts w:ascii="Times New Roman" w:hAnsi="Times New Roman" w:cs="Times New Roman"/>
          <w:sz w:val="28"/>
          <w:szCs w:val="28"/>
        </w:rPr>
        <w:t>, per i soli utenti non direttamente intestatari di contratti idrico domestico, non è necessario rivolgersi agli uffici postali senza aver ricevuto, da qui ai prossimi mesi, la comunicazione con</w:t>
      </w:r>
      <w:r w:rsidR="00B54917" w:rsidRPr="00B54917">
        <w:rPr>
          <w:rFonts w:ascii="Times New Roman" w:hAnsi="Times New Roman" w:cs="Times New Roman"/>
          <w:sz w:val="28"/>
          <w:szCs w:val="28"/>
        </w:rPr>
        <w:t xml:space="preserve"> </w:t>
      </w:r>
      <w:r w:rsidR="00B54917" w:rsidRPr="001D2DC3">
        <w:rPr>
          <w:rFonts w:ascii="Times New Roman" w:hAnsi="Times New Roman" w:cs="Times New Roman"/>
          <w:sz w:val="28"/>
          <w:szCs w:val="28"/>
        </w:rPr>
        <w:t>l’indicazione di tempi e modalità</w:t>
      </w:r>
      <w:r w:rsidR="00B549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34970" w14:textId="2A6B6893" w:rsidR="00055E76" w:rsidRPr="001D2DC3" w:rsidRDefault="00B54917" w:rsidP="00B54917">
      <w:pPr>
        <w:spacing w:after="0" w:line="240" w:lineRule="auto"/>
        <w:ind w:right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055E76" w:rsidRPr="001D2DC3" w:rsidSect="00E948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2167" w14:textId="77777777" w:rsidR="00223595" w:rsidRDefault="00223595" w:rsidP="00714662">
      <w:pPr>
        <w:spacing w:after="0" w:line="240" w:lineRule="auto"/>
      </w:pPr>
      <w:r>
        <w:separator/>
      </w:r>
    </w:p>
  </w:endnote>
  <w:endnote w:type="continuationSeparator" w:id="0">
    <w:p w14:paraId="76203425" w14:textId="77777777" w:rsidR="00223595" w:rsidRDefault="00223595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572456"/>
      <w:docPartObj>
        <w:docPartGallery w:val="Page Numbers (Bottom of Page)"/>
        <w:docPartUnique/>
      </w:docPartObj>
    </w:sdtPr>
    <w:sdtEndPr/>
    <w:sdtContent>
      <w:sdt>
        <w:sdtPr>
          <w:id w:val="288861608"/>
          <w:docPartObj>
            <w:docPartGallery w:val="Page Numbers (Top of Page)"/>
            <w:docPartUnique/>
          </w:docPartObj>
        </w:sdtPr>
        <w:sdtEndPr/>
        <w:sdtContent>
          <w:p w14:paraId="184F7C5D" w14:textId="628342C8" w:rsidR="00714662" w:rsidRDefault="0071466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2AA2B" w14:textId="77777777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2BE6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Comunicazione e Media </w:t>
    </w:r>
  </w:p>
  <w:p w14:paraId="6BBA13E8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Area Relazioni con i Media e Immagine</w:t>
    </w:r>
  </w:p>
  <w:p w14:paraId="5C9AA723" w14:textId="77777777" w:rsidR="00590DBF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40ACD4C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  <w:lang w:val="en-US"/>
      </w:rPr>
    </w:pPr>
    <w:r w:rsidRPr="00EB60C9">
      <w:rPr>
        <w:sz w:val="20"/>
        <w:szCs w:val="20"/>
        <w:lang w:val="en-US"/>
      </w:rPr>
      <w:t>Rif. Mob. 3282226949</w:t>
    </w:r>
  </w:p>
  <w:p w14:paraId="1D729F73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</w:t>
    </w:r>
    <w:r w:rsidRPr="00EB60C9">
      <w:rPr>
        <w:sz w:val="20"/>
        <w:szCs w:val="20"/>
      </w:rPr>
      <w:t xml:space="preserve">Tel 0805723442 </w:t>
    </w:r>
  </w:p>
  <w:p w14:paraId="515BB327" w14:textId="77777777" w:rsidR="00590DBF" w:rsidRPr="00EB60C9" w:rsidRDefault="00590DBF" w:rsidP="00590DBF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e-mail: </w:t>
    </w:r>
    <w:r w:rsidRPr="00EB60C9">
      <w:rPr>
        <w:rStyle w:val="Collegamentoipertestuale"/>
        <w:sz w:val="20"/>
        <w:szCs w:val="20"/>
      </w:rPr>
      <w:t>relazioni.media@aqp.it</w:t>
    </w:r>
    <w:r w:rsidRPr="00EB60C9">
      <w:rPr>
        <w:sz w:val="20"/>
        <w:szCs w:val="20"/>
      </w:rPr>
      <w:t xml:space="preserve"> </w:t>
    </w:r>
  </w:p>
  <w:p w14:paraId="211C6E74" w14:textId="77777777" w:rsidR="00714662" w:rsidRDefault="00714662" w:rsidP="00714662">
    <w:pPr>
      <w:pStyle w:val="Pidipagina"/>
    </w:pPr>
    <w:r>
      <w:rPr>
        <w:noProof/>
        <w:lang w:eastAsia="it-IT"/>
      </w:rPr>
      <w:drawing>
        <wp:inline distT="0" distB="0" distL="0" distR="0" wp14:anchorId="7C81BF84" wp14:editId="189D138E">
          <wp:extent cx="6330428" cy="6858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QP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8" r="6613" b="36358"/>
                  <a:stretch/>
                </pic:blipFill>
                <pic:spPr bwMode="auto">
                  <a:xfrm>
                    <a:off x="0" y="0"/>
                    <a:ext cx="6335997" cy="686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0D52" w14:textId="77777777" w:rsidR="00223595" w:rsidRDefault="00223595" w:rsidP="00714662">
      <w:pPr>
        <w:spacing w:after="0" w:line="240" w:lineRule="auto"/>
      </w:pPr>
      <w:r>
        <w:separator/>
      </w:r>
    </w:p>
  </w:footnote>
  <w:footnote w:type="continuationSeparator" w:id="0">
    <w:p w14:paraId="649A1632" w14:textId="77777777" w:rsidR="00223595" w:rsidRDefault="00223595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4CA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D6F41A5" wp14:editId="60363ED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7EEA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16A218" wp14:editId="2B55253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D61"/>
    <w:multiLevelType w:val="hybridMultilevel"/>
    <w:tmpl w:val="6CAA4C08"/>
    <w:lvl w:ilvl="0" w:tplc="627EE76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4886"/>
    <w:multiLevelType w:val="hybridMultilevel"/>
    <w:tmpl w:val="DC3A3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59C6"/>
    <w:multiLevelType w:val="hybridMultilevel"/>
    <w:tmpl w:val="87761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4049"/>
    <w:multiLevelType w:val="hybridMultilevel"/>
    <w:tmpl w:val="005C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1FF7"/>
    <w:multiLevelType w:val="hybridMultilevel"/>
    <w:tmpl w:val="E7BA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31B7"/>
    <w:multiLevelType w:val="hybridMultilevel"/>
    <w:tmpl w:val="F2C4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83CF2"/>
    <w:multiLevelType w:val="hybridMultilevel"/>
    <w:tmpl w:val="90CEB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436292">
    <w:abstractNumId w:val="6"/>
  </w:num>
  <w:num w:numId="2" w16cid:durableId="878128922">
    <w:abstractNumId w:val="5"/>
  </w:num>
  <w:num w:numId="3" w16cid:durableId="752354467">
    <w:abstractNumId w:val="0"/>
  </w:num>
  <w:num w:numId="4" w16cid:durableId="1190219101">
    <w:abstractNumId w:val="1"/>
  </w:num>
  <w:num w:numId="5" w16cid:durableId="1934976747">
    <w:abstractNumId w:val="3"/>
  </w:num>
  <w:num w:numId="6" w16cid:durableId="1103842745">
    <w:abstractNumId w:val="4"/>
  </w:num>
  <w:num w:numId="7" w16cid:durableId="112199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2"/>
    <w:rsid w:val="00021782"/>
    <w:rsid w:val="00035D60"/>
    <w:rsid w:val="000371D8"/>
    <w:rsid w:val="00055E76"/>
    <w:rsid w:val="0007292F"/>
    <w:rsid w:val="000734EA"/>
    <w:rsid w:val="00075630"/>
    <w:rsid w:val="00087430"/>
    <w:rsid w:val="00095962"/>
    <w:rsid w:val="000A5614"/>
    <w:rsid w:val="000B2491"/>
    <w:rsid w:val="000E07D1"/>
    <w:rsid w:val="000F4898"/>
    <w:rsid w:val="00145D39"/>
    <w:rsid w:val="00161D3A"/>
    <w:rsid w:val="001D2DC3"/>
    <w:rsid w:val="001F796E"/>
    <w:rsid w:val="001F7DB6"/>
    <w:rsid w:val="0020201B"/>
    <w:rsid w:val="0021134C"/>
    <w:rsid w:val="00223595"/>
    <w:rsid w:val="00230D36"/>
    <w:rsid w:val="002575A3"/>
    <w:rsid w:val="00283BEB"/>
    <w:rsid w:val="00283C56"/>
    <w:rsid w:val="00297165"/>
    <w:rsid w:val="002A6C4D"/>
    <w:rsid w:val="002C2ABB"/>
    <w:rsid w:val="002D1F6B"/>
    <w:rsid w:val="002D3A86"/>
    <w:rsid w:val="002D535F"/>
    <w:rsid w:val="002E7A51"/>
    <w:rsid w:val="0032135F"/>
    <w:rsid w:val="00342049"/>
    <w:rsid w:val="0036286C"/>
    <w:rsid w:val="00370FE3"/>
    <w:rsid w:val="00381166"/>
    <w:rsid w:val="003944A6"/>
    <w:rsid w:val="003D2F57"/>
    <w:rsid w:val="003D5D79"/>
    <w:rsid w:val="003D5E0A"/>
    <w:rsid w:val="003E0BF0"/>
    <w:rsid w:val="00401264"/>
    <w:rsid w:val="0041302A"/>
    <w:rsid w:val="00420F33"/>
    <w:rsid w:val="00432242"/>
    <w:rsid w:val="004626DC"/>
    <w:rsid w:val="004A129A"/>
    <w:rsid w:val="004B17B4"/>
    <w:rsid w:val="004C3DA2"/>
    <w:rsid w:val="004D5D2A"/>
    <w:rsid w:val="004F290A"/>
    <w:rsid w:val="00515C23"/>
    <w:rsid w:val="00533E0E"/>
    <w:rsid w:val="00535AE8"/>
    <w:rsid w:val="00556616"/>
    <w:rsid w:val="00560FE6"/>
    <w:rsid w:val="00561ADA"/>
    <w:rsid w:val="00572A08"/>
    <w:rsid w:val="00583E76"/>
    <w:rsid w:val="00590DBF"/>
    <w:rsid w:val="00593EB9"/>
    <w:rsid w:val="005B4F43"/>
    <w:rsid w:val="005C2653"/>
    <w:rsid w:val="005C7B9B"/>
    <w:rsid w:val="005D3BA5"/>
    <w:rsid w:val="0060540D"/>
    <w:rsid w:val="00647FA6"/>
    <w:rsid w:val="00650EDD"/>
    <w:rsid w:val="0065454A"/>
    <w:rsid w:val="00676389"/>
    <w:rsid w:val="006778EF"/>
    <w:rsid w:val="00687F67"/>
    <w:rsid w:val="00687FA6"/>
    <w:rsid w:val="00695948"/>
    <w:rsid w:val="006B66CE"/>
    <w:rsid w:val="006C6785"/>
    <w:rsid w:val="006D2EFB"/>
    <w:rsid w:val="006E70F6"/>
    <w:rsid w:val="00714662"/>
    <w:rsid w:val="007269F5"/>
    <w:rsid w:val="00757BDA"/>
    <w:rsid w:val="00763368"/>
    <w:rsid w:val="00777ECB"/>
    <w:rsid w:val="007A6432"/>
    <w:rsid w:val="007B7B3E"/>
    <w:rsid w:val="007D0713"/>
    <w:rsid w:val="00814BE6"/>
    <w:rsid w:val="0081600F"/>
    <w:rsid w:val="008243A8"/>
    <w:rsid w:val="008A7F85"/>
    <w:rsid w:val="008F487D"/>
    <w:rsid w:val="00905237"/>
    <w:rsid w:val="009063AC"/>
    <w:rsid w:val="009160ED"/>
    <w:rsid w:val="009219FD"/>
    <w:rsid w:val="00923551"/>
    <w:rsid w:val="00933A51"/>
    <w:rsid w:val="00937630"/>
    <w:rsid w:val="00940D80"/>
    <w:rsid w:val="00954D46"/>
    <w:rsid w:val="0097105A"/>
    <w:rsid w:val="00975FF4"/>
    <w:rsid w:val="009A5910"/>
    <w:rsid w:val="009A6782"/>
    <w:rsid w:val="00A10773"/>
    <w:rsid w:val="00A303C0"/>
    <w:rsid w:val="00A45622"/>
    <w:rsid w:val="00A53984"/>
    <w:rsid w:val="00A81B0A"/>
    <w:rsid w:val="00A9370F"/>
    <w:rsid w:val="00A96CA7"/>
    <w:rsid w:val="00AB12E9"/>
    <w:rsid w:val="00AD04B6"/>
    <w:rsid w:val="00AD6CB6"/>
    <w:rsid w:val="00AE02DC"/>
    <w:rsid w:val="00B01A7E"/>
    <w:rsid w:val="00B042E9"/>
    <w:rsid w:val="00B37F70"/>
    <w:rsid w:val="00B54917"/>
    <w:rsid w:val="00BC3D6A"/>
    <w:rsid w:val="00BC453C"/>
    <w:rsid w:val="00BF0062"/>
    <w:rsid w:val="00C06AAC"/>
    <w:rsid w:val="00C14472"/>
    <w:rsid w:val="00C20022"/>
    <w:rsid w:val="00C24A26"/>
    <w:rsid w:val="00C30F10"/>
    <w:rsid w:val="00C313DC"/>
    <w:rsid w:val="00C36C78"/>
    <w:rsid w:val="00C657DD"/>
    <w:rsid w:val="00C734CA"/>
    <w:rsid w:val="00CA5556"/>
    <w:rsid w:val="00CA64C6"/>
    <w:rsid w:val="00CB02F5"/>
    <w:rsid w:val="00CD6FC0"/>
    <w:rsid w:val="00D01C03"/>
    <w:rsid w:val="00D15391"/>
    <w:rsid w:val="00D24F8E"/>
    <w:rsid w:val="00D77592"/>
    <w:rsid w:val="00D813BB"/>
    <w:rsid w:val="00DA233F"/>
    <w:rsid w:val="00DA3C86"/>
    <w:rsid w:val="00DA6E3C"/>
    <w:rsid w:val="00DD0DC4"/>
    <w:rsid w:val="00DE7004"/>
    <w:rsid w:val="00E06648"/>
    <w:rsid w:val="00E07DF8"/>
    <w:rsid w:val="00E14AE6"/>
    <w:rsid w:val="00E45894"/>
    <w:rsid w:val="00E56C8B"/>
    <w:rsid w:val="00E85D5A"/>
    <w:rsid w:val="00E9489E"/>
    <w:rsid w:val="00ED1214"/>
    <w:rsid w:val="00EE325A"/>
    <w:rsid w:val="00EE5C89"/>
    <w:rsid w:val="00EF1303"/>
    <w:rsid w:val="00EF5500"/>
    <w:rsid w:val="00F2439F"/>
    <w:rsid w:val="00F87B0B"/>
    <w:rsid w:val="00FD5937"/>
    <w:rsid w:val="00FF49F7"/>
    <w:rsid w:val="7EC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ABB8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90A"/>
  </w:style>
  <w:style w:type="paragraph" w:styleId="Titolo1">
    <w:name w:val="heading 1"/>
    <w:basedOn w:val="Normale"/>
    <w:next w:val="Normale"/>
    <w:link w:val="Titolo1Carattere"/>
    <w:uiPriority w:val="9"/>
    <w:qFormat/>
    <w:rsid w:val="00A1077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7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095962"/>
    <w:pPr>
      <w:tabs>
        <w:tab w:val="left" w:pos="9180"/>
      </w:tabs>
      <w:spacing w:after="0" w:line="240" w:lineRule="auto"/>
      <w:ind w:right="43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9596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D77592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7592"/>
    <w:rPr>
      <w:rFonts w:ascii="Times New Roman" w:hAnsi="Times New Roman" w:cs="Times New Roman"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77592"/>
    <w:pPr>
      <w:ind w:right="424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77592"/>
    <w:rPr>
      <w:rFonts w:ascii="Times New Roman" w:hAnsi="Times New Roman" w:cs="Times New Roman"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40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8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aqp.it/clienti/regolamento-qualita-contrattuale/bonus-sociale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pacoplus78@gmail.com</cp:lastModifiedBy>
  <cp:revision>2</cp:revision>
  <dcterms:created xsi:type="dcterms:W3CDTF">2022-09-03T07:33:00Z</dcterms:created>
  <dcterms:modified xsi:type="dcterms:W3CDTF">2022-09-03T07:33:00Z</dcterms:modified>
</cp:coreProperties>
</file>