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BA82" w14:textId="12EB6A12" w:rsidR="006C527B" w:rsidRDefault="004653CD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COMUNICATO STAMPA</w:t>
      </w:r>
      <w:r w:rsidR="00E6584F">
        <w:rPr>
          <w:rFonts w:ascii="Times New Roman" w:eastAsia="Times New Roman" w:hAnsi="Times New Roman"/>
          <w:b/>
          <w:lang w:eastAsia="it-IT"/>
        </w:rPr>
        <w:br/>
      </w:r>
    </w:p>
    <w:p w14:paraId="2253F022" w14:textId="77777777" w:rsidR="006C527B" w:rsidRDefault="006C527B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09301934" w14:textId="77777777" w:rsidR="006C527B" w:rsidRDefault="006C527B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54392FF" w14:textId="77777777" w:rsidR="006C527B" w:rsidRDefault="004653CD">
      <w:pPr>
        <w:tabs>
          <w:tab w:val="left" w:pos="2055"/>
          <w:tab w:val="left" w:pos="9180"/>
        </w:tabs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ab/>
      </w:r>
    </w:p>
    <w:p w14:paraId="5C6AEF77" w14:textId="77777777" w:rsidR="006C527B" w:rsidRDefault="004653CD">
      <w:pPr>
        <w:tabs>
          <w:tab w:val="left" w:pos="5115"/>
        </w:tabs>
        <w:spacing w:after="0"/>
        <w:jc w:val="right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ab/>
      </w:r>
    </w:p>
    <w:p w14:paraId="0D71963B" w14:textId="77777777" w:rsidR="006C527B" w:rsidRDefault="00876B30">
      <w:pPr>
        <w:spacing w:after="0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Area Relazioni con i Media e Immagine</w:t>
      </w:r>
      <w:r>
        <w:rPr>
          <w:rFonts w:eastAsia="MS Mincho"/>
          <w:i/>
          <w:sz w:val="20"/>
          <w:szCs w:val="20"/>
          <w:lang w:eastAsia="it-IT"/>
        </w:rPr>
        <w:br/>
      </w:r>
      <w:r w:rsidR="004653CD">
        <w:rPr>
          <w:rFonts w:eastAsia="MS Mincho"/>
          <w:i/>
          <w:sz w:val="20"/>
          <w:szCs w:val="20"/>
          <w:lang w:eastAsia="it-IT"/>
        </w:rPr>
        <w:t>Comunicazione e Media</w:t>
      </w:r>
    </w:p>
    <w:p w14:paraId="599CFB6C" w14:textId="77777777" w:rsidR="004653CD" w:rsidRPr="00F10EF6" w:rsidRDefault="00CA1BD6" w:rsidP="004653CD">
      <w:pPr>
        <w:pStyle w:val="NormaleWeb"/>
        <w:spacing w:line="276" w:lineRule="auto"/>
        <w:ind w:right="0"/>
      </w:pPr>
      <w:r>
        <w:rPr>
          <w:b/>
          <w:bCs/>
          <w:u w:val="single"/>
        </w:rPr>
        <w:t>Il fiocco di neve di San Nicola</w:t>
      </w:r>
      <w:r w:rsidR="002E4CF6">
        <w:rPr>
          <w:b/>
          <w:bCs/>
          <w:u w:val="single"/>
        </w:rPr>
        <w:t xml:space="preserve">, a Bari il videomapping di AQP dedicato all’acqua </w:t>
      </w:r>
    </w:p>
    <w:p w14:paraId="76663B98" w14:textId="77777777" w:rsidR="004653CD" w:rsidRPr="00F10EF6" w:rsidRDefault="002E4CF6" w:rsidP="004653CD">
      <w:pPr>
        <w:pStyle w:val="western"/>
        <w:spacing w:after="159" w:line="259" w:lineRule="auto"/>
        <w:ind w:right="0"/>
        <w:rPr>
          <w:i w:val="0"/>
          <w:iCs w:val="0"/>
        </w:rPr>
      </w:pPr>
      <w:r>
        <w:t>Inaugurato in piazza del Ferrarese lo spettacolo che accompagnerà i baresi tutte le sere fino a Capodanno. Emiliano: “U</w:t>
      </w:r>
      <w:r w:rsidR="00DB4591">
        <w:t>n messaggio di cura verso il bene più prezioso”</w:t>
      </w:r>
      <w:r w:rsidR="00823AE2">
        <w:t>. Laforgia: “E il 31</w:t>
      </w:r>
      <w:r w:rsidR="008A310D">
        <w:t xml:space="preserve"> porteremo le ‘C</w:t>
      </w:r>
      <w:r w:rsidR="00823AE2">
        <w:t>ase dell’acqua</w:t>
      </w:r>
      <w:r w:rsidR="008A310D">
        <w:t>’</w:t>
      </w:r>
      <w:r w:rsidR="00823AE2">
        <w:t xml:space="preserve"> in piazza Libertà per una festa </w:t>
      </w:r>
      <w:proofErr w:type="spellStart"/>
      <w:r w:rsidR="00823AE2">
        <w:t>plastic</w:t>
      </w:r>
      <w:proofErr w:type="spellEnd"/>
      <w:r w:rsidR="00823AE2">
        <w:t xml:space="preserve"> free”</w:t>
      </w:r>
    </w:p>
    <w:p w14:paraId="4B091C7F" w14:textId="5216C169" w:rsidR="0053349E" w:rsidRDefault="004653CD" w:rsidP="004653CD">
      <w:pPr>
        <w:pStyle w:val="NormaleWeb"/>
        <w:spacing w:line="276" w:lineRule="auto"/>
        <w:ind w:right="0"/>
      </w:pPr>
      <w:r w:rsidRPr="00F10EF6">
        <w:rPr>
          <w:b/>
          <w:bCs/>
          <w:u w:val="single"/>
        </w:rPr>
        <w:t xml:space="preserve">Bari, </w:t>
      </w:r>
      <w:r w:rsidR="002E4CF6">
        <w:rPr>
          <w:b/>
          <w:bCs/>
          <w:u w:val="single"/>
        </w:rPr>
        <w:t>23</w:t>
      </w:r>
      <w:r w:rsidRPr="00F10EF6">
        <w:rPr>
          <w:b/>
          <w:bCs/>
          <w:u w:val="single"/>
        </w:rPr>
        <w:t xml:space="preserve"> </w:t>
      </w:r>
      <w:r w:rsidR="002E4CF6">
        <w:rPr>
          <w:b/>
          <w:bCs/>
          <w:u w:val="single"/>
        </w:rPr>
        <w:t>dicembre 2023</w:t>
      </w:r>
      <w:r w:rsidRPr="00F10EF6">
        <w:t xml:space="preserve"> – </w:t>
      </w:r>
      <w:r w:rsidR="00DB4591">
        <w:t>San Nicola bambino, una goccia d’</w:t>
      </w:r>
      <w:r w:rsidR="00CA1BD6">
        <w:t xml:space="preserve">acqua che diventa </w:t>
      </w:r>
      <w:r w:rsidR="00DB4591">
        <w:t>fiocco di neve e la magia del Natale che tras</w:t>
      </w:r>
      <w:r w:rsidR="008A310D">
        <w:t>forma</w:t>
      </w:r>
      <w:r w:rsidR="00DB4591">
        <w:t xml:space="preserve">, in chiave pop, il </w:t>
      </w:r>
      <w:r w:rsidR="00D77BC2">
        <w:t>p</w:t>
      </w:r>
      <w:r w:rsidR="00DB4591">
        <w:t xml:space="preserve">atrono dei baresi in Santa </w:t>
      </w:r>
      <w:r w:rsidR="00D77BC2">
        <w:t>Claus. È lo spettacolo di video mapping narrativo</w:t>
      </w:r>
      <w:r w:rsidR="00E8212D">
        <w:t xml:space="preserve"> di Acquedotto Pugliese (AQP)</w:t>
      </w:r>
      <w:r w:rsidR="003A77B1">
        <w:t xml:space="preserve"> in collaborazione con Regione Puglia e Comune di Bari</w:t>
      </w:r>
      <w:r w:rsidR="00E8212D">
        <w:t xml:space="preserve"> che accompagnerà tutte le sere i baresi fino a Capodanno. “Tela” di questa favola, ideata e diretta da</w:t>
      </w:r>
      <w:r w:rsidR="00E35782">
        <w:t xml:space="preserve">ll’autrice </w:t>
      </w:r>
      <w:r w:rsidR="00E8212D" w:rsidRPr="0023219C">
        <w:t>Marina Polla de Luca</w:t>
      </w:r>
      <w:r w:rsidR="007D4D27">
        <w:t xml:space="preserve"> in collaborazione con il maestro di disegno animato Guido Manuli</w:t>
      </w:r>
      <w:r w:rsidR="00E8212D">
        <w:t xml:space="preserve">, la facciata dell’ex Mercato del Pesce in piazza del Ferrarese. </w:t>
      </w:r>
      <w:r w:rsidR="008A310D">
        <w:t>Un’esperienza sensoriale</w:t>
      </w:r>
      <w:r w:rsidR="00E8212D">
        <w:t xml:space="preserve"> da guardare e ascoltare</w:t>
      </w:r>
      <w:r w:rsidR="00823AE2">
        <w:t xml:space="preserve"> </w:t>
      </w:r>
      <w:r w:rsidR="00823AE2" w:rsidRPr="00823AE2">
        <w:rPr>
          <w:i/>
        </w:rPr>
        <w:t>“per cogliere il messaggio di altruismo e di cura verso il bene più prezioso”</w:t>
      </w:r>
      <w:r w:rsidR="00823AE2">
        <w:t xml:space="preserve"> </w:t>
      </w:r>
      <w:r w:rsidR="0053349E">
        <w:t>sottolinea</w:t>
      </w:r>
      <w:r w:rsidR="00823AE2">
        <w:t xml:space="preserve"> il presidente della Regione Puglia, </w:t>
      </w:r>
      <w:r w:rsidR="00823AE2" w:rsidRPr="0023219C">
        <w:rPr>
          <w:b/>
        </w:rPr>
        <w:t>Michele Emiliano</w:t>
      </w:r>
      <w:r w:rsidR="00823AE2" w:rsidRPr="0023219C">
        <w:t xml:space="preserve">, </w:t>
      </w:r>
      <w:r w:rsidR="008A310D">
        <w:t>rivelando il senso</w:t>
      </w:r>
      <w:r w:rsidR="00823AE2" w:rsidRPr="0023219C">
        <w:t xml:space="preserve"> </w:t>
      </w:r>
      <w:r w:rsidR="008A310D">
        <w:t>del</w:t>
      </w:r>
      <w:r w:rsidR="00823AE2" w:rsidRPr="0023219C">
        <w:t xml:space="preserve">la proiezione inaugurale. Lo spettacolo - regia a cura di Antonio Minelli ed esecuzione grafica 2D e 3D a cura di Alessia Carrieri </w:t>
      </w:r>
      <w:r w:rsidR="00E35782" w:rsidRPr="0023219C">
        <w:t>-</w:t>
      </w:r>
      <w:r w:rsidR="00823AE2" w:rsidRPr="0023219C">
        <w:t xml:space="preserve"> sarà replicato tutti i giorni fino a Capo</w:t>
      </w:r>
      <w:r w:rsidR="00823AE2">
        <w:t xml:space="preserve">danno, una volta ogni ora, dalle 18 alle 22; domenica 24 </w:t>
      </w:r>
      <w:r w:rsidR="00E35782">
        <w:t xml:space="preserve">dicembre </w:t>
      </w:r>
      <w:r w:rsidR="00823AE2">
        <w:t>dalle 17 alle 19.</w:t>
      </w:r>
    </w:p>
    <w:p w14:paraId="37970BBB" w14:textId="77777777" w:rsidR="003A77B1" w:rsidRDefault="003A77B1" w:rsidP="004653CD">
      <w:pPr>
        <w:pStyle w:val="NormaleWeb"/>
        <w:spacing w:line="276" w:lineRule="auto"/>
        <w:ind w:right="0"/>
      </w:pPr>
      <w:r w:rsidRPr="0053349E">
        <w:t>L’acqua</w:t>
      </w:r>
      <w:r w:rsidR="0053349E" w:rsidRPr="0053349E">
        <w:t xml:space="preserve">, in tutte le sue forme, è la fonte di ispirazione </w:t>
      </w:r>
      <w:r w:rsidR="0023219C">
        <w:t>dello</w:t>
      </w:r>
      <w:r w:rsidR="0053349E" w:rsidRPr="0053349E">
        <w:t xml:space="preserve"> spettacolo.</w:t>
      </w:r>
      <w:r w:rsidRPr="003A77B1">
        <w:rPr>
          <w:i/>
        </w:rPr>
        <w:t xml:space="preserve"> </w:t>
      </w:r>
      <w:r w:rsidR="0053349E">
        <w:rPr>
          <w:i/>
        </w:rPr>
        <w:t xml:space="preserve">“È </w:t>
      </w:r>
      <w:r w:rsidRPr="003A77B1">
        <w:rPr>
          <w:i/>
        </w:rPr>
        <w:t>la più grande risorsa di cui</w:t>
      </w:r>
      <w:r>
        <w:t xml:space="preserve"> </w:t>
      </w:r>
      <w:r w:rsidRPr="003A77B1">
        <w:rPr>
          <w:i/>
        </w:rPr>
        <w:t>disponiamo</w:t>
      </w:r>
      <w:r>
        <w:t xml:space="preserve"> – </w:t>
      </w:r>
      <w:r w:rsidR="0053349E">
        <w:t>aggiunge</w:t>
      </w:r>
      <w:r>
        <w:t xml:space="preserve"> Emiliano – </w:t>
      </w:r>
      <w:r w:rsidRPr="0053349E">
        <w:rPr>
          <w:i/>
        </w:rPr>
        <w:t xml:space="preserve">e tutelarla è una delle più importanti missioni </w:t>
      </w:r>
      <w:r w:rsidR="0053349E" w:rsidRPr="0053349E">
        <w:rPr>
          <w:i/>
        </w:rPr>
        <w:t>a cui siamo chiamati</w:t>
      </w:r>
      <w:r w:rsidRPr="0053349E">
        <w:rPr>
          <w:i/>
        </w:rPr>
        <w:t xml:space="preserve">. In particolare </w:t>
      </w:r>
      <w:r w:rsidR="0023219C">
        <w:rPr>
          <w:i/>
        </w:rPr>
        <w:t xml:space="preserve">in </w:t>
      </w:r>
      <w:r w:rsidRPr="0053349E">
        <w:rPr>
          <w:i/>
        </w:rPr>
        <w:t>una regione come la Puglia, povera di risorse idriche, che ha dovuto conquistarla</w:t>
      </w:r>
      <w:r w:rsidR="0053349E">
        <w:rPr>
          <w:i/>
        </w:rPr>
        <w:t xml:space="preserve"> con sudore, ingegno e opere</w:t>
      </w:r>
      <w:r w:rsidR="008A310D">
        <w:rPr>
          <w:i/>
        </w:rPr>
        <w:t>.</w:t>
      </w:r>
      <w:r w:rsidR="0053349E">
        <w:rPr>
          <w:i/>
        </w:rPr>
        <w:t xml:space="preserve"> </w:t>
      </w:r>
      <w:r w:rsidR="008A310D">
        <w:rPr>
          <w:i/>
        </w:rPr>
        <w:t xml:space="preserve">Tutto questo </w:t>
      </w:r>
      <w:r w:rsidR="0053349E">
        <w:rPr>
          <w:i/>
        </w:rPr>
        <w:t>ci fa essere un riferimento in Italia e nel mondo grazie al lavoro di Acquedotto Pugliese</w:t>
      </w:r>
      <w:r w:rsidR="0023219C">
        <w:rPr>
          <w:i/>
        </w:rPr>
        <w:t>, un patrimonio di questa terra</w:t>
      </w:r>
      <w:r w:rsidR="0053349E">
        <w:rPr>
          <w:i/>
        </w:rPr>
        <w:t>”.</w:t>
      </w:r>
      <w:r w:rsidR="0053349E">
        <w:t xml:space="preserve"> Ed </w:t>
      </w:r>
      <w:r w:rsidR="00E34FCA">
        <w:t xml:space="preserve">è </w:t>
      </w:r>
      <w:r w:rsidR="0053349E">
        <w:t xml:space="preserve">proprio il presidente di AQP, </w:t>
      </w:r>
      <w:r w:rsidR="0053349E" w:rsidRPr="0053349E">
        <w:rPr>
          <w:b/>
        </w:rPr>
        <w:t>Domenico Laforgia</w:t>
      </w:r>
      <w:r w:rsidR="0053349E">
        <w:t>, a ricordare l’impegno del Gruppo nella promozione della cultura dell’acqua</w:t>
      </w:r>
      <w:r w:rsidR="00E34FCA">
        <w:t xml:space="preserve"> pubblica</w:t>
      </w:r>
      <w:r w:rsidR="0053349E">
        <w:t xml:space="preserve">: </w:t>
      </w:r>
      <w:r w:rsidR="0053349E" w:rsidRPr="0053349E">
        <w:rPr>
          <w:i/>
        </w:rPr>
        <w:t>“Lo facciamo</w:t>
      </w:r>
      <w:r w:rsidR="00E34FCA">
        <w:rPr>
          <w:i/>
        </w:rPr>
        <w:t xml:space="preserve"> con il lavoro quotidiano di oltre 2.300 persone e con la collaborazione di oltre 4 milioni di cittadini, i più parsimoniosi in Italia per consumi. L’acqua in Puglia è buona e lo ricorderemo anche in occasione del Capodanno in piazza a Bari, </w:t>
      </w:r>
      <w:r w:rsidR="003D32B6">
        <w:rPr>
          <w:i/>
        </w:rPr>
        <w:t xml:space="preserve">con l’iniziativa </w:t>
      </w:r>
      <w:hyperlink r:id="rId6" w:history="1">
        <w:r w:rsidR="003D32B6" w:rsidRPr="008A310D">
          <w:rPr>
            <w:rStyle w:val="Collegamentoipertestuale"/>
            <w:rFonts w:ascii="Times New Roman" w:eastAsia="Times New Roman" w:hAnsi="Times New Roman"/>
            <w:i/>
          </w:rPr>
          <w:t>l’Acqua che verrà</w:t>
        </w:r>
      </w:hyperlink>
      <w:r w:rsidR="008A310D">
        <w:rPr>
          <w:i/>
        </w:rPr>
        <w:t>.</w:t>
      </w:r>
      <w:r w:rsidR="003D32B6">
        <w:rPr>
          <w:i/>
        </w:rPr>
        <w:t xml:space="preserve"> </w:t>
      </w:r>
      <w:r w:rsidR="008A310D">
        <w:rPr>
          <w:i/>
        </w:rPr>
        <w:t>Sarà disponibile gratuitamente nelle due ‘C</w:t>
      </w:r>
      <w:r w:rsidR="00E34FCA">
        <w:rPr>
          <w:i/>
        </w:rPr>
        <w:t>ase dell’acqua</w:t>
      </w:r>
      <w:r w:rsidR="008A310D">
        <w:rPr>
          <w:i/>
        </w:rPr>
        <w:t>’</w:t>
      </w:r>
      <w:r w:rsidR="00E34FCA">
        <w:rPr>
          <w:i/>
        </w:rPr>
        <w:t xml:space="preserve"> </w:t>
      </w:r>
      <w:r w:rsidR="008A310D">
        <w:rPr>
          <w:i/>
        </w:rPr>
        <w:t xml:space="preserve">in corso Vittorio Emanuele II </w:t>
      </w:r>
      <w:r w:rsidR="00E34FCA">
        <w:rPr>
          <w:i/>
        </w:rPr>
        <w:t xml:space="preserve">e </w:t>
      </w:r>
      <w:r w:rsidR="008A310D">
        <w:rPr>
          <w:i/>
        </w:rPr>
        <w:t>sarà utilizzata anche da</w:t>
      </w:r>
      <w:r w:rsidR="00E34FCA">
        <w:rPr>
          <w:i/>
        </w:rPr>
        <w:t>gli artisti</w:t>
      </w:r>
      <w:r w:rsidR="007C7D36">
        <w:rPr>
          <w:i/>
        </w:rPr>
        <w:t xml:space="preserve"> sul palco</w:t>
      </w:r>
      <w:r w:rsidR="00E34FCA">
        <w:rPr>
          <w:i/>
        </w:rPr>
        <w:t xml:space="preserve"> </w:t>
      </w:r>
      <w:r w:rsidR="008A310D">
        <w:rPr>
          <w:i/>
        </w:rPr>
        <w:t>e nel backstage con le borracce donate da AQP”.</w:t>
      </w:r>
    </w:p>
    <w:p w14:paraId="38A9C55F" w14:textId="77777777" w:rsidR="007C7D36" w:rsidRDefault="007C7D36" w:rsidP="007C7D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405AF71" w14:textId="77777777" w:rsidR="007C7D36" w:rsidRPr="00D77BC2" w:rsidRDefault="007C7D36" w:rsidP="007C7D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video m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apping narrativo </w:t>
      </w:r>
      <w:r w:rsidR="0023219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sull’ex Mercato del Pesce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diviso in quattro quadri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 la leggenda di San Ni</w:t>
      </w:r>
      <w:r w:rsidR="003D32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cola</w:t>
      </w:r>
      <w:r w:rsidR="00F53C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raccontando di lui bambino che parla con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fiocco di neve: si</w:t>
      </w:r>
      <w:r w:rsidR="0023219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mbolo di una delle magie che l’a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cqua</w:t>
      </w:r>
      <w:r w:rsidR="0023219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“dono pre</w:t>
      </w:r>
      <w:r w:rsidR="0023219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zioso”, ci regala ogni inverno. 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tutto</w:t>
      </w:r>
      <w:r w:rsidR="00F53C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un tocco di favola, di immaginazione e di allegria, gioc</w:t>
      </w:r>
      <w:r w:rsidR="003D32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ando con i colori tipici delle feste n</w:t>
      </w:r>
      <w:r w:rsidRPr="00D77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atalizie</w:t>
      </w:r>
      <w:r w:rsidR="00F53C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49286B66" w14:textId="65963499" w:rsidR="0023219C" w:rsidRDefault="00D90373" w:rsidP="0023219C">
      <w:pPr>
        <w:pStyle w:val="NormaleWeb"/>
        <w:spacing w:line="276" w:lineRule="auto"/>
        <w:ind w:right="0"/>
        <w:rPr>
          <w:i/>
        </w:rPr>
      </w:pPr>
      <w:r>
        <w:rPr>
          <w:i/>
        </w:rPr>
        <w:t>“</w:t>
      </w:r>
      <w:r w:rsidRPr="00D90373">
        <w:rPr>
          <w:i/>
        </w:rPr>
        <w:t xml:space="preserve">San Nicola – </w:t>
      </w:r>
      <w:r w:rsidRPr="00D90373">
        <w:rPr>
          <w:iCs/>
        </w:rPr>
        <w:t xml:space="preserve">sottolinea il sindaco di Bari, </w:t>
      </w:r>
      <w:r w:rsidRPr="00D90373">
        <w:rPr>
          <w:b/>
          <w:bCs/>
          <w:iCs/>
        </w:rPr>
        <w:t>Antonio Decaro</w:t>
      </w:r>
      <w:r w:rsidRPr="00D90373">
        <w:rPr>
          <w:i/>
        </w:rPr>
        <w:t xml:space="preserve"> - è l’eroe cristiano della carità, uno dei Santi più popolari al mondo torna protagonista della magia e del racconto della nostra città. Siamo onorati di poter offrire questo nuovo spettacolo ai tanti cittadini e turisti che trascorrono le feste tra le strade e le piazze di Bari”.</w:t>
      </w:r>
      <w:r>
        <w:rPr>
          <w:i/>
        </w:rPr>
        <w:t xml:space="preserve"> </w:t>
      </w:r>
      <w:r w:rsidR="000A6C1C" w:rsidRPr="000A6C1C">
        <w:rPr>
          <w:iCs/>
        </w:rPr>
        <w:t>Il Patrono di Bari è portatore di</w:t>
      </w:r>
      <w:r w:rsidR="000A6C1C">
        <w:rPr>
          <w:i/>
        </w:rPr>
        <w:t xml:space="preserve"> </w:t>
      </w:r>
      <w:r w:rsidR="000A6C1C">
        <w:t>u</w:t>
      </w:r>
      <w:r w:rsidR="00E35782">
        <w:t>n messaggi</w:t>
      </w:r>
      <w:r w:rsidR="0086404F">
        <w:t>o</w:t>
      </w:r>
      <w:r w:rsidR="000A6C1C">
        <w:t xml:space="preserve">, il piacere di donare senza ricevere nulla in cambio, </w:t>
      </w:r>
      <w:r w:rsidR="0086404F" w:rsidRPr="00574B8D">
        <w:rPr>
          <w:i/>
        </w:rPr>
        <w:t>“che umilmente proviamo a far nostro</w:t>
      </w:r>
      <w:r w:rsidR="0086404F">
        <w:t xml:space="preserve"> – conferma l’assessora alle Politiche culturali del Comune di Bari, </w:t>
      </w:r>
      <w:r w:rsidR="0086404F" w:rsidRPr="00EB5C59">
        <w:rPr>
          <w:b/>
        </w:rPr>
        <w:t>Ines Pierucci</w:t>
      </w:r>
      <w:r w:rsidR="0086404F">
        <w:t xml:space="preserve"> - </w:t>
      </w:r>
      <w:r w:rsidR="0086404F" w:rsidRPr="00574B8D">
        <w:rPr>
          <w:i/>
        </w:rPr>
        <w:t xml:space="preserve">donando </w:t>
      </w:r>
      <w:r w:rsidR="000A6C1C">
        <w:rPr>
          <w:i/>
        </w:rPr>
        <w:t>a chi vivrà Bari in queste settimane</w:t>
      </w:r>
      <w:r w:rsidR="0086404F" w:rsidRPr="00574B8D">
        <w:rPr>
          <w:i/>
        </w:rPr>
        <w:t xml:space="preserve"> un </w:t>
      </w:r>
      <w:r w:rsidR="00574B8D">
        <w:rPr>
          <w:i/>
        </w:rPr>
        <w:t xml:space="preserve">ricco </w:t>
      </w:r>
      <w:r w:rsidR="0086404F" w:rsidRPr="00574B8D">
        <w:rPr>
          <w:i/>
        </w:rPr>
        <w:t>cartellone di iniziative</w:t>
      </w:r>
      <w:r w:rsidR="003D32B6">
        <w:rPr>
          <w:i/>
        </w:rPr>
        <w:t xml:space="preserve">, molte </w:t>
      </w:r>
      <w:r w:rsidR="00F53C17">
        <w:rPr>
          <w:i/>
        </w:rPr>
        <w:t xml:space="preserve">delle quali </w:t>
      </w:r>
      <w:r w:rsidR="00574B8D">
        <w:rPr>
          <w:i/>
        </w:rPr>
        <w:t>gratuite. Siamo lieti di aggiungere questo suggestivo spettacolo</w:t>
      </w:r>
      <w:r w:rsidR="00EB5C59">
        <w:rPr>
          <w:i/>
        </w:rPr>
        <w:t xml:space="preserve"> </w:t>
      </w:r>
      <w:r w:rsidR="003D32B6">
        <w:rPr>
          <w:i/>
        </w:rPr>
        <w:t xml:space="preserve">al </w:t>
      </w:r>
      <w:proofErr w:type="gramStart"/>
      <w:r w:rsidR="003D32B6">
        <w:rPr>
          <w:i/>
        </w:rPr>
        <w:t>Dicembre</w:t>
      </w:r>
      <w:proofErr w:type="gramEnd"/>
      <w:r w:rsidR="003D32B6">
        <w:rPr>
          <w:i/>
        </w:rPr>
        <w:t xml:space="preserve"> barese</w:t>
      </w:r>
      <w:r w:rsidR="00BB1B1B">
        <w:rPr>
          <w:i/>
        </w:rPr>
        <w:t>. Crediamo che rappresenti a pieno il valore dell’acqua come risorsa per l’umanità e quello dell’Acquedotto Pugliese come straordinario patrimonio, anche culturale, di questa terra</w:t>
      </w:r>
      <w:r w:rsidR="00EB5C59">
        <w:rPr>
          <w:i/>
        </w:rPr>
        <w:t>”.</w:t>
      </w:r>
    </w:p>
    <w:p w14:paraId="2EAD10BB" w14:textId="77777777" w:rsidR="006C527B" w:rsidRDefault="00D77BC2" w:rsidP="0023219C">
      <w:pPr>
        <w:pStyle w:val="NormaleWeb"/>
        <w:spacing w:line="276" w:lineRule="auto"/>
        <w:ind w:right="0"/>
        <w:rPr>
          <w:i/>
        </w:rPr>
      </w:pPr>
      <w:r w:rsidRPr="0023219C">
        <w:rPr>
          <w:i/>
        </w:rPr>
        <w:t>“La mia immensa gratitudine</w:t>
      </w:r>
      <w:r w:rsidRPr="00D77BC2">
        <w:t xml:space="preserve"> </w:t>
      </w:r>
      <w:r w:rsidR="0023219C">
        <w:t xml:space="preserve">– conclude </w:t>
      </w:r>
      <w:r w:rsidR="0023219C" w:rsidRPr="0023219C">
        <w:rPr>
          <w:b/>
        </w:rPr>
        <w:t>Marina Polla de Luca</w:t>
      </w:r>
      <w:r w:rsidR="0023219C" w:rsidRPr="0023219C">
        <w:t>, storyteller e direttrice artistica del video mapping</w:t>
      </w:r>
      <w:r w:rsidR="0023219C">
        <w:t xml:space="preserve"> - </w:t>
      </w:r>
      <w:r w:rsidRPr="0023219C">
        <w:rPr>
          <w:i/>
        </w:rPr>
        <w:t xml:space="preserve">va in particolare al Maestro Guido Manuli che mi ha seguito e supportato in questa piccola follia, regalando a tutti noi alcune animazioni originali realizzate con il </w:t>
      </w:r>
      <w:r w:rsidR="00F53C17">
        <w:rPr>
          <w:i/>
        </w:rPr>
        <w:t>tratto tipico della sua matita m</w:t>
      </w:r>
      <w:r w:rsidRPr="0023219C">
        <w:rPr>
          <w:i/>
        </w:rPr>
        <w:t>agica e con un gioioso spirito da bambino. È stato inoltre un i</w:t>
      </w:r>
      <w:r w:rsidR="00F53C17">
        <w:rPr>
          <w:i/>
        </w:rPr>
        <w:t>mmenso piacere poter realizzare</w:t>
      </w:r>
      <w:r w:rsidRPr="0023219C">
        <w:rPr>
          <w:i/>
        </w:rPr>
        <w:t xml:space="preserve"> insieme ad Antonio Minelli</w:t>
      </w:r>
      <w:r w:rsidR="00F53C17">
        <w:rPr>
          <w:i/>
        </w:rPr>
        <w:t xml:space="preserve"> </w:t>
      </w:r>
      <w:r w:rsidR="00F53C17" w:rsidRPr="0023219C">
        <w:rPr>
          <w:i/>
        </w:rPr>
        <w:t>e ad una squadra di str</w:t>
      </w:r>
      <w:r w:rsidR="00F53C17">
        <w:rPr>
          <w:i/>
        </w:rPr>
        <w:t xml:space="preserve">epitosi professionisti </w:t>
      </w:r>
      <w:r w:rsidR="0023219C">
        <w:rPr>
          <w:i/>
        </w:rPr>
        <w:t>questo a</w:t>
      </w:r>
      <w:r w:rsidR="00F53C17">
        <w:rPr>
          <w:i/>
        </w:rPr>
        <w:t xml:space="preserve">ugurio di buone feste </w:t>
      </w:r>
      <w:r w:rsidRPr="0023219C">
        <w:rPr>
          <w:i/>
        </w:rPr>
        <w:t xml:space="preserve">a Bari, dove molti anni fa ho </w:t>
      </w:r>
      <w:r w:rsidR="00F53C17">
        <w:rPr>
          <w:i/>
        </w:rPr>
        <w:t xml:space="preserve">debuttato </w:t>
      </w:r>
      <w:r w:rsidRPr="0023219C">
        <w:rPr>
          <w:i/>
        </w:rPr>
        <w:t xml:space="preserve">come giovanissima attrice in </w:t>
      </w:r>
      <w:proofErr w:type="spellStart"/>
      <w:r w:rsidRPr="0023219C">
        <w:rPr>
          <w:i/>
        </w:rPr>
        <w:t>Hommelette</w:t>
      </w:r>
      <w:proofErr w:type="spellEnd"/>
      <w:r w:rsidRPr="0023219C">
        <w:rPr>
          <w:i/>
        </w:rPr>
        <w:t xml:space="preserve"> for </w:t>
      </w:r>
      <w:proofErr w:type="spellStart"/>
      <w:r w:rsidRPr="0023219C">
        <w:rPr>
          <w:i/>
        </w:rPr>
        <w:t>Hamlet</w:t>
      </w:r>
      <w:proofErr w:type="spellEnd"/>
      <w:r w:rsidRPr="0023219C">
        <w:rPr>
          <w:i/>
        </w:rPr>
        <w:t>, con Carmelo Bene</w:t>
      </w:r>
      <w:r w:rsidR="0023219C">
        <w:rPr>
          <w:i/>
        </w:rPr>
        <w:t>,</w:t>
      </w:r>
      <w:r w:rsidRPr="0023219C">
        <w:rPr>
          <w:i/>
        </w:rPr>
        <w:t xml:space="preserve"> un altro grande Maestro</w:t>
      </w:r>
      <w:r w:rsidR="00CA1BD6">
        <w:rPr>
          <w:i/>
        </w:rPr>
        <w:t xml:space="preserve"> di questa straordinaria terra pugliese</w:t>
      </w:r>
      <w:r w:rsidR="0023219C">
        <w:rPr>
          <w:i/>
        </w:rPr>
        <w:t>”.</w:t>
      </w:r>
    </w:p>
    <w:p w14:paraId="785405EF" w14:textId="69B134AA" w:rsidR="00ED431F" w:rsidRDefault="00ED431F" w:rsidP="0023219C">
      <w:pPr>
        <w:pStyle w:val="NormaleWeb"/>
        <w:spacing w:line="276" w:lineRule="auto"/>
        <w:ind w:right="0"/>
        <w:rPr>
          <w:iCs/>
        </w:rPr>
      </w:pPr>
      <w:r>
        <w:rPr>
          <w:iCs/>
        </w:rPr>
        <w:t>---</w:t>
      </w:r>
    </w:p>
    <w:p w14:paraId="45CD8466" w14:textId="5F099FF9" w:rsidR="00ED431F" w:rsidRDefault="00ED431F" w:rsidP="0023219C">
      <w:pPr>
        <w:pStyle w:val="NormaleWeb"/>
        <w:spacing w:line="276" w:lineRule="auto"/>
        <w:ind w:right="0"/>
        <w:rPr>
          <w:iCs/>
        </w:rPr>
      </w:pPr>
      <w:r>
        <w:rPr>
          <w:iCs/>
        </w:rPr>
        <w:t>Link per scaricare contenuti multimediali destinati ai media:</w:t>
      </w:r>
    </w:p>
    <w:p w14:paraId="485EAFB4" w14:textId="4A7E34EE" w:rsidR="00ED431F" w:rsidRDefault="00BA5C88" w:rsidP="0023219C">
      <w:pPr>
        <w:pStyle w:val="NormaleWeb"/>
        <w:spacing w:line="276" w:lineRule="auto"/>
        <w:ind w:right="0"/>
        <w:rPr>
          <w:iCs/>
        </w:rPr>
      </w:pPr>
      <w:hyperlink r:id="rId7" w:history="1"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Fotog</w:t>
        </w:r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r</w:t>
        </w:r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af</w:t>
        </w:r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i</w:t>
        </w:r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e</w:t>
        </w:r>
      </w:hyperlink>
    </w:p>
    <w:p w14:paraId="00B3E3DA" w14:textId="0A0A353D" w:rsidR="00ED431F" w:rsidRDefault="00BA5C88" w:rsidP="0023219C">
      <w:pPr>
        <w:pStyle w:val="NormaleWeb"/>
        <w:spacing w:line="276" w:lineRule="auto"/>
        <w:ind w:right="0"/>
        <w:rPr>
          <w:iCs/>
        </w:rPr>
      </w:pPr>
      <w:hyperlink r:id="rId8" w:history="1">
        <w:r>
          <w:rPr>
            <w:rStyle w:val="Collegamentoipertestuale"/>
            <w:rFonts w:ascii="Times New Roman" w:eastAsia="Times New Roman" w:hAnsi="Times New Roman"/>
            <w:iCs/>
          </w:rPr>
          <w:t>Videomap</w:t>
        </w:r>
        <w:r>
          <w:rPr>
            <w:rStyle w:val="Collegamentoipertestuale"/>
            <w:rFonts w:ascii="Times New Roman" w:eastAsia="Times New Roman" w:hAnsi="Times New Roman"/>
            <w:iCs/>
          </w:rPr>
          <w:t>p</w:t>
        </w:r>
        <w:r>
          <w:rPr>
            <w:rStyle w:val="Collegamentoipertestuale"/>
            <w:rFonts w:ascii="Times New Roman" w:eastAsia="Times New Roman" w:hAnsi="Times New Roman"/>
            <w:iCs/>
          </w:rPr>
          <w:t>in</w:t>
        </w:r>
        <w:r>
          <w:rPr>
            <w:rStyle w:val="Collegamentoipertestuale"/>
            <w:rFonts w:ascii="Times New Roman" w:eastAsia="Times New Roman" w:hAnsi="Times New Roman"/>
            <w:iCs/>
          </w:rPr>
          <w:t>g</w:t>
        </w:r>
      </w:hyperlink>
    </w:p>
    <w:p w14:paraId="62F7363D" w14:textId="0AB3ADAF" w:rsidR="00BA5C88" w:rsidRDefault="009733F6" w:rsidP="0023219C">
      <w:pPr>
        <w:pStyle w:val="NormaleWeb"/>
        <w:spacing w:line="276" w:lineRule="auto"/>
        <w:ind w:right="0"/>
        <w:rPr>
          <w:iCs/>
        </w:rPr>
      </w:pPr>
      <w:hyperlink r:id="rId9" w:history="1">
        <w:r w:rsidR="00BA5C88" w:rsidRPr="009733F6">
          <w:rPr>
            <w:rStyle w:val="Collegamentoipertestuale"/>
            <w:rFonts w:ascii="Times New Roman" w:eastAsia="Times New Roman" w:hAnsi="Times New Roman"/>
            <w:iCs/>
          </w:rPr>
          <w:t>Cop</w:t>
        </w:r>
        <w:r w:rsidR="00BA5C88" w:rsidRPr="009733F6">
          <w:rPr>
            <w:rStyle w:val="Collegamentoipertestuale"/>
            <w:rFonts w:ascii="Times New Roman" w:eastAsia="Times New Roman" w:hAnsi="Times New Roman"/>
            <w:iCs/>
          </w:rPr>
          <w:t>e</w:t>
        </w:r>
        <w:r w:rsidR="00BA5C88" w:rsidRPr="009733F6">
          <w:rPr>
            <w:rStyle w:val="Collegamentoipertestuale"/>
            <w:rFonts w:ascii="Times New Roman" w:eastAsia="Times New Roman" w:hAnsi="Times New Roman"/>
            <w:iCs/>
          </w:rPr>
          <w:t>rture video</w:t>
        </w:r>
      </w:hyperlink>
    </w:p>
    <w:p w14:paraId="1AE625F2" w14:textId="3AB2D833" w:rsidR="00ED431F" w:rsidRDefault="00BA5C88" w:rsidP="0023219C">
      <w:pPr>
        <w:pStyle w:val="NormaleWeb"/>
        <w:spacing w:line="276" w:lineRule="auto"/>
        <w:ind w:right="0"/>
        <w:rPr>
          <w:iCs/>
        </w:rPr>
      </w:pPr>
      <w:hyperlink r:id="rId10" w:history="1"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Intervista video Domenico La</w:t>
        </w:r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f</w:t>
        </w:r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orgia</w:t>
        </w:r>
      </w:hyperlink>
    </w:p>
    <w:p w14:paraId="12FEB417" w14:textId="5CD43B90" w:rsidR="00ED431F" w:rsidRDefault="00ED431F" w:rsidP="0023219C">
      <w:pPr>
        <w:pStyle w:val="NormaleWeb"/>
        <w:spacing w:line="276" w:lineRule="auto"/>
        <w:ind w:right="0"/>
        <w:rPr>
          <w:iCs/>
        </w:rPr>
      </w:pPr>
      <w:hyperlink r:id="rId11" w:history="1">
        <w:r w:rsidRPr="00ED431F">
          <w:rPr>
            <w:rStyle w:val="Collegamentoipertestuale"/>
            <w:rFonts w:ascii="Times New Roman" w:eastAsia="Times New Roman" w:hAnsi="Times New Roman"/>
            <w:iCs/>
          </w:rPr>
          <w:t>Intervista vide</w:t>
        </w:r>
        <w:r w:rsidRPr="00ED431F">
          <w:rPr>
            <w:rStyle w:val="Collegamentoipertestuale"/>
            <w:rFonts w:ascii="Times New Roman" w:eastAsia="Times New Roman" w:hAnsi="Times New Roman"/>
            <w:iCs/>
          </w:rPr>
          <w:t>o</w:t>
        </w:r>
        <w:r w:rsidRPr="00ED431F">
          <w:rPr>
            <w:rStyle w:val="Collegamentoipertestuale"/>
            <w:rFonts w:ascii="Times New Roman" w:eastAsia="Times New Roman" w:hAnsi="Times New Roman"/>
            <w:iCs/>
          </w:rPr>
          <w:t xml:space="preserve"> Ines Pierucci</w:t>
        </w:r>
      </w:hyperlink>
    </w:p>
    <w:p w14:paraId="2AFBEE1F" w14:textId="2EAD5F2B" w:rsidR="00ED431F" w:rsidRPr="00ED431F" w:rsidRDefault="00BA5C88" w:rsidP="0023219C">
      <w:pPr>
        <w:pStyle w:val="NormaleWeb"/>
        <w:spacing w:line="276" w:lineRule="auto"/>
        <w:ind w:right="0"/>
        <w:rPr>
          <w:iCs/>
        </w:rPr>
      </w:pPr>
      <w:hyperlink r:id="rId12" w:history="1"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Intervista video Marina Poll</w:t>
        </w:r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>a</w:t>
        </w:r>
        <w:r w:rsidR="00ED431F" w:rsidRPr="00BA5C88">
          <w:rPr>
            <w:rStyle w:val="Collegamentoipertestuale"/>
            <w:rFonts w:ascii="Times New Roman" w:eastAsia="Times New Roman" w:hAnsi="Times New Roman"/>
            <w:iCs/>
          </w:rPr>
          <w:t xml:space="preserve"> de Luca</w:t>
        </w:r>
      </w:hyperlink>
    </w:p>
    <w:sectPr w:rsidR="00ED431F" w:rsidRPr="00ED431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1134" w:bottom="1134" w:left="1134" w:header="425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6D53" w14:textId="77777777" w:rsidR="004D49C6" w:rsidRDefault="004D49C6">
      <w:pPr>
        <w:spacing w:after="0" w:line="240" w:lineRule="auto"/>
      </w:pPr>
      <w:r>
        <w:separator/>
      </w:r>
    </w:p>
  </w:endnote>
  <w:endnote w:type="continuationSeparator" w:id="0">
    <w:p w14:paraId="3BC5DFD8" w14:textId="77777777" w:rsidR="004D49C6" w:rsidRDefault="004D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Droid Sans Devanagari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558C" w14:textId="77777777" w:rsidR="006C527B" w:rsidRDefault="004653CD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E6584F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E6584F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31C0A7C3" w14:textId="77777777" w:rsidR="006C527B" w:rsidRDefault="006C52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3033" w14:textId="77777777" w:rsidR="0023219C" w:rsidRDefault="0023219C" w:rsidP="00D47334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</w:p>
  <w:p w14:paraId="4A91031F" w14:textId="77777777" w:rsidR="00D47334" w:rsidRDefault="00D47334" w:rsidP="00D47334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Area Relazioni con i Media e Immagine</w:t>
    </w:r>
    <w:r>
      <w:rPr>
        <w:sz w:val="20"/>
        <w:szCs w:val="20"/>
      </w:rPr>
      <w:br/>
      <w:t>Comunicazione e Media</w:t>
    </w:r>
  </w:p>
  <w:p w14:paraId="383199FF" w14:textId="77777777" w:rsidR="00D47334" w:rsidRDefault="00D47334" w:rsidP="00D47334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61EDAE64" w14:textId="77777777" w:rsidR="00876B30" w:rsidRDefault="00876B30" w:rsidP="00D47334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Rif: Alessandro Di Pierro</w:t>
    </w:r>
  </w:p>
  <w:p w14:paraId="76481B99" w14:textId="77777777" w:rsidR="00876B30" w:rsidRDefault="00876B30" w:rsidP="00D47334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Mob:</w:t>
    </w:r>
    <w:r w:rsidR="00D47334">
      <w:rPr>
        <w:sz w:val="20"/>
        <w:szCs w:val="20"/>
      </w:rPr>
      <w:t xml:space="preserve"> </w:t>
    </w:r>
    <w:r>
      <w:rPr>
        <w:sz w:val="20"/>
        <w:szCs w:val="20"/>
      </w:rPr>
      <w:t>333 374 7731</w:t>
    </w:r>
    <w:r w:rsidR="00D47334">
      <w:rPr>
        <w:sz w:val="20"/>
        <w:szCs w:val="20"/>
      </w:rPr>
      <w:t xml:space="preserve"> </w:t>
    </w:r>
  </w:p>
  <w:p w14:paraId="4757C4A7" w14:textId="77777777" w:rsidR="00D47334" w:rsidRDefault="00876B30" w:rsidP="00D47334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color w:val="0563C1"/>
        <w:sz w:val="20"/>
        <w:szCs w:val="20"/>
        <w:u w:val="single"/>
      </w:rPr>
    </w:pPr>
    <w:r>
      <w:rPr>
        <w:sz w:val="20"/>
        <w:szCs w:val="20"/>
      </w:rPr>
      <w:t xml:space="preserve">e-mail: </w:t>
    </w:r>
    <w:hyperlink r:id="rId1" w:history="1">
      <w:r w:rsidRPr="00D96C1B">
        <w:rPr>
          <w:rStyle w:val="Collegamentoipertestuale"/>
          <w:rFonts w:asciiTheme="minorHAnsi" w:eastAsiaTheme="minorHAnsi" w:hAnsiTheme="minorHAnsi" w:cstheme="minorBidi"/>
          <w:sz w:val="20"/>
          <w:szCs w:val="20"/>
        </w:rPr>
        <w:t>al.dipierro@aqp.it</w:t>
      </w:r>
    </w:hyperlink>
    <w:r>
      <w:rPr>
        <w:sz w:val="20"/>
        <w:szCs w:val="20"/>
      </w:rPr>
      <w:t xml:space="preserve"> </w:t>
    </w:r>
  </w:p>
  <w:p w14:paraId="0D200F1E" w14:textId="77777777" w:rsidR="006C527B" w:rsidRDefault="006C527B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color w:val="0563C1"/>
        <w:sz w:val="20"/>
        <w:szCs w:val="20"/>
        <w:u w:val="single"/>
      </w:rPr>
    </w:pPr>
  </w:p>
  <w:p w14:paraId="21F09A36" w14:textId="77777777" w:rsidR="006C527B" w:rsidRDefault="00000000" w:rsidP="0023219C">
    <w:pPr>
      <w:pStyle w:val="Pidipagina"/>
      <w:jc w:val="center"/>
    </w:pPr>
    <w:sdt>
      <w:sdtPr>
        <w:id w:val="980411301"/>
      </w:sdtPr>
      <w:sdtContent>
        <w:r w:rsidR="004653CD">
          <w:t xml:space="preserve">Pag. </w:t>
        </w:r>
        <w:r w:rsidR="004653CD">
          <w:rPr>
            <w:b/>
            <w:bCs/>
            <w:sz w:val="24"/>
            <w:szCs w:val="24"/>
          </w:rPr>
          <w:fldChar w:fldCharType="begin"/>
        </w:r>
        <w:r w:rsidR="004653CD">
          <w:rPr>
            <w:b/>
            <w:bCs/>
            <w:sz w:val="24"/>
            <w:szCs w:val="24"/>
          </w:rPr>
          <w:instrText>PAGE</w:instrText>
        </w:r>
        <w:r w:rsidR="004653CD">
          <w:rPr>
            <w:b/>
            <w:bCs/>
            <w:sz w:val="24"/>
            <w:szCs w:val="24"/>
          </w:rPr>
          <w:fldChar w:fldCharType="separate"/>
        </w:r>
        <w:r w:rsidR="00E6584F">
          <w:rPr>
            <w:b/>
            <w:bCs/>
            <w:noProof/>
            <w:sz w:val="24"/>
            <w:szCs w:val="24"/>
          </w:rPr>
          <w:t>1</w:t>
        </w:r>
        <w:r w:rsidR="004653CD">
          <w:rPr>
            <w:b/>
            <w:bCs/>
            <w:sz w:val="24"/>
            <w:szCs w:val="24"/>
          </w:rPr>
          <w:fldChar w:fldCharType="end"/>
        </w:r>
        <w:r w:rsidR="004653CD">
          <w:t xml:space="preserve"> a </w:t>
        </w:r>
        <w:r w:rsidR="004653CD">
          <w:rPr>
            <w:b/>
            <w:bCs/>
            <w:sz w:val="24"/>
            <w:szCs w:val="24"/>
          </w:rPr>
          <w:fldChar w:fldCharType="begin"/>
        </w:r>
        <w:r w:rsidR="004653CD">
          <w:rPr>
            <w:b/>
            <w:bCs/>
            <w:sz w:val="24"/>
            <w:szCs w:val="24"/>
          </w:rPr>
          <w:instrText>NUMPAGES</w:instrText>
        </w:r>
        <w:r w:rsidR="004653CD">
          <w:rPr>
            <w:b/>
            <w:bCs/>
            <w:sz w:val="24"/>
            <w:szCs w:val="24"/>
          </w:rPr>
          <w:fldChar w:fldCharType="separate"/>
        </w:r>
        <w:r w:rsidR="00E6584F">
          <w:rPr>
            <w:b/>
            <w:bCs/>
            <w:noProof/>
            <w:sz w:val="24"/>
            <w:szCs w:val="24"/>
          </w:rPr>
          <w:t>2</w:t>
        </w:r>
        <w:r w:rsidR="004653CD">
          <w:rPr>
            <w:b/>
            <w:bCs/>
            <w:sz w:val="24"/>
            <w:szCs w:val="24"/>
          </w:rPr>
          <w:fldChar w:fldCharType="end"/>
        </w:r>
      </w:sdtContent>
    </w:sdt>
  </w:p>
  <w:p w14:paraId="2658D8D1" w14:textId="77777777" w:rsidR="006C527B" w:rsidRDefault="004653CD">
    <w:pPr>
      <w:pStyle w:val="Pidipagina"/>
    </w:pPr>
    <w:r>
      <w:rPr>
        <w:noProof/>
        <w:lang w:eastAsia="it-IT"/>
      </w:rPr>
      <w:drawing>
        <wp:inline distT="0" distB="0" distL="0" distR="0" wp14:anchorId="423A05EC" wp14:editId="470211B7">
          <wp:extent cx="6330315" cy="685800"/>
          <wp:effectExtent l="0" t="0" r="0" b="0"/>
          <wp:docPr id="3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577" r="6607" b="36355"/>
                  <a:stretch>
                    <a:fillRect/>
                  </a:stretch>
                </pic:blipFill>
                <pic:spPr bwMode="auto">
                  <a:xfrm>
                    <a:off x="0" y="0"/>
                    <a:ext cx="633031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A3EC" w14:textId="77777777" w:rsidR="004D49C6" w:rsidRDefault="004D49C6">
      <w:pPr>
        <w:spacing w:after="0" w:line="240" w:lineRule="auto"/>
      </w:pPr>
      <w:r>
        <w:separator/>
      </w:r>
    </w:p>
  </w:footnote>
  <w:footnote w:type="continuationSeparator" w:id="0">
    <w:p w14:paraId="6ED6A577" w14:textId="77777777" w:rsidR="004D49C6" w:rsidRDefault="004D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7FA" w14:textId="77777777" w:rsidR="006C527B" w:rsidRDefault="004653C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4" behindDoc="0" locked="0" layoutInCell="0" allowOverlap="1" wp14:anchorId="28B79818" wp14:editId="26529DD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0" b="0"/>
          <wp:wrapTight wrapText="bothSides">
            <wp:wrapPolygon edited="0">
              <wp:start x="-3" y="0"/>
              <wp:lineTo x="-3" y="21402"/>
              <wp:lineTo x="21561" y="21402"/>
              <wp:lineTo x="21561" y="0"/>
              <wp:lineTo x="-3" y="0"/>
            </wp:wrapPolygon>
          </wp:wrapTight>
          <wp:docPr id="1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447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6DC2" w14:textId="77777777" w:rsidR="006C527B" w:rsidRDefault="004653C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3" behindDoc="0" locked="0" layoutInCell="0" allowOverlap="1" wp14:anchorId="4A7D579B" wp14:editId="4596B8BD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2059305" cy="1654810"/>
          <wp:effectExtent l="0" t="0" r="0" b="0"/>
          <wp:wrapTight wrapText="bothSides">
            <wp:wrapPolygon edited="0">
              <wp:start x="-6" y="2"/>
              <wp:lineTo x="-6" y="21376"/>
              <wp:lineTo x="21375" y="21376"/>
              <wp:lineTo x="21375" y="2"/>
              <wp:lineTo x="-6" y="2"/>
            </wp:wrapPolygon>
          </wp:wrapTight>
          <wp:docPr id="2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907"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7B"/>
    <w:rsid w:val="00060E7B"/>
    <w:rsid w:val="0009613A"/>
    <w:rsid w:val="000A6C1C"/>
    <w:rsid w:val="001E470D"/>
    <w:rsid w:val="0023219C"/>
    <w:rsid w:val="002E4CF6"/>
    <w:rsid w:val="002F6BCF"/>
    <w:rsid w:val="003A48E0"/>
    <w:rsid w:val="003A77B1"/>
    <w:rsid w:val="003D32B6"/>
    <w:rsid w:val="004653CD"/>
    <w:rsid w:val="004D49C6"/>
    <w:rsid w:val="0053349E"/>
    <w:rsid w:val="00574B8D"/>
    <w:rsid w:val="00642D6C"/>
    <w:rsid w:val="00647B25"/>
    <w:rsid w:val="006626C7"/>
    <w:rsid w:val="006C527B"/>
    <w:rsid w:val="007C7D36"/>
    <w:rsid w:val="007D4D27"/>
    <w:rsid w:val="007E4776"/>
    <w:rsid w:val="00823AE2"/>
    <w:rsid w:val="00846507"/>
    <w:rsid w:val="0086404F"/>
    <w:rsid w:val="00876B30"/>
    <w:rsid w:val="008A310D"/>
    <w:rsid w:val="009046C9"/>
    <w:rsid w:val="009733F6"/>
    <w:rsid w:val="009F64F4"/>
    <w:rsid w:val="00AD110F"/>
    <w:rsid w:val="00BA5C88"/>
    <w:rsid w:val="00BB1B1B"/>
    <w:rsid w:val="00BD2750"/>
    <w:rsid w:val="00CA1BD6"/>
    <w:rsid w:val="00D47334"/>
    <w:rsid w:val="00D77BC2"/>
    <w:rsid w:val="00D90373"/>
    <w:rsid w:val="00D91A9C"/>
    <w:rsid w:val="00DB4591"/>
    <w:rsid w:val="00DF01E2"/>
    <w:rsid w:val="00E34FCA"/>
    <w:rsid w:val="00E35782"/>
    <w:rsid w:val="00E6584F"/>
    <w:rsid w:val="00E8212D"/>
    <w:rsid w:val="00E9326A"/>
    <w:rsid w:val="00EB5C59"/>
    <w:rsid w:val="00ED431F"/>
    <w:rsid w:val="00F10EF6"/>
    <w:rsid w:val="00F53C17"/>
    <w:rsid w:val="00FB30C7"/>
    <w:rsid w:val="00FC0259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D45F3"/>
  <w15:docId w15:val="{E34FFC83-BC25-4E47-8F65-66DC26E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rFonts w:ascii="Calibri" w:eastAsia="Calibri" w:hAnsi="Calibri"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Pr>
      <w:rFonts w:ascii="Times New Roman" w:hAnsi="Times New Roman" w:cs="Times New Roman"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Pr>
      <w:rFonts w:ascii="Times New Roman" w:hAnsi="Times New Roman" w:cs="Times New Roman"/>
      <w:bCs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D20FA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Droid Sans Fallback" w:hAnsi="Carlito" w:cs="Droid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tabs>
        <w:tab w:val="left" w:pos="9180"/>
      </w:tabs>
      <w:spacing w:after="0" w:line="240" w:lineRule="auto"/>
      <w:ind w:right="431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Elenco">
    <w:name w:val="List"/>
    <w:basedOn w:val="Corpo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pPr>
      <w:ind w:right="424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Revisione1">
    <w:name w:val="Revisione1"/>
    <w:uiPriority w:val="99"/>
    <w:semiHidden/>
    <w:qFormat/>
    <w:rPr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eWeb">
    <w:name w:val="Normal (Web)"/>
    <w:basedOn w:val="Normale"/>
    <w:uiPriority w:val="99"/>
    <w:unhideWhenUsed/>
    <w:rsid w:val="004653CD"/>
    <w:pPr>
      <w:suppressAutoHyphens w:val="0"/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53CD"/>
    <w:pPr>
      <w:suppressAutoHyphens w:val="0"/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styleId="Collegamentoipertestuale">
    <w:name w:val="Hyperlink"/>
    <w:unhideWhenUsed/>
    <w:qFormat/>
    <w:rsid w:val="00D47334"/>
    <w:rPr>
      <w:rFonts w:ascii="Calibri" w:eastAsia="Calibri" w:hAnsi="Calibri" w:cs="Times New Roman" w:hint="default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431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5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2eNExDRPGLEyQfut5SO8BniMoFvHZxO/view?usp=sharin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UKL3wu1n5KZHXPTFO4wGNH_WUBClQgn8?usp=sharing" TargetMode="External"/><Relationship Id="rId12" Type="http://schemas.openxmlformats.org/officeDocument/2006/relationships/hyperlink" Target="https://drive.google.com/file/d/1rs7dLzC1yIKGMJaLydNgxlGh1p8Iu2yB/view?usp=drivesd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aqp.it/aqp-comunica/eventi/lacqua-che-verra-0" TargetMode="External"/><Relationship Id="rId11" Type="http://schemas.openxmlformats.org/officeDocument/2006/relationships/hyperlink" Target="https://drive.google.com/file/d/1Q02AKVtIqFZ0_T2z9AS3KcaLZKOQKsib/view?usp=drivesdk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rive.google.com/file/d/1Cmqi-DNrqKCTj5leGZsDEjR96V5_eJNg/view?usp=drives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9w67eV4PPew1nZjRgFgdo7BG4BvUVsU4/view?usp=drivesd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al.dipierro@aq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Alessandro Di Pierro</cp:lastModifiedBy>
  <cp:revision>21</cp:revision>
  <cp:lastPrinted>2023-12-23T15:35:00Z</cp:lastPrinted>
  <dcterms:created xsi:type="dcterms:W3CDTF">2022-05-25T07:34:00Z</dcterms:created>
  <dcterms:modified xsi:type="dcterms:W3CDTF">2023-12-23T18:58:00Z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50A0CBFFF50546059DF8D4AAF48A605D</vt:lpwstr>
  </property>
  <property fmtid="{D5CDD505-2E9C-101B-9397-08002B2CF9AE}" pid="3" name="KSOProductBuildVer">
    <vt:lpwstr>1033-11.2.0.11029</vt:lpwstr>
  </property>
</Properties>
</file>